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7F" w:rsidRPr="006952F7" w:rsidRDefault="0007615B" w:rsidP="00C4671A">
      <w:pPr>
        <w:bidi/>
        <w:jc w:val="center"/>
        <w:rPr>
          <w:rFonts w:cstheme="minorHAnsi"/>
          <w:b/>
          <w:bCs/>
          <w:u w:val="single"/>
          <w:rtl/>
        </w:rPr>
      </w:pPr>
      <w:r w:rsidRPr="006952F7">
        <w:rPr>
          <w:rFonts w:cstheme="minorHAnsi"/>
          <w:b/>
          <w:bCs/>
          <w:u w:val="single"/>
          <w:rtl/>
        </w:rPr>
        <w:t>ת</w:t>
      </w:r>
      <w:r w:rsidR="009D217F" w:rsidRPr="006952F7">
        <w:rPr>
          <w:rFonts w:cstheme="minorHAnsi"/>
          <w:b/>
          <w:bCs/>
          <w:u w:val="single"/>
          <w:rtl/>
        </w:rPr>
        <w:t>כנית עבודה – ייצוג הולם</w:t>
      </w:r>
      <w:r w:rsidR="00C136EC" w:rsidRPr="006952F7">
        <w:rPr>
          <w:rFonts w:cstheme="minorHAnsi"/>
          <w:b/>
          <w:bCs/>
          <w:u w:val="single"/>
          <w:rtl/>
        </w:rPr>
        <w:t xml:space="preserve"> לשנת 202</w:t>
      </w:r>
      <w:r w:rsidR="00C4671A">
        <w:rPr>
          <w:rFonts w:cstheme="minorHAnsi" w:hint="cs"/>
          <w:b/>
          <w:bCs/>
          <w:u w:val="single"/>
          <w:rtl/>
        </w:rPr>
        <w:t>1</w:t>
      </w:r>
    </w:p>
    <w:p w:rsidR="009D217F" w:rsidRPr="006952F7" w:rsidRDefault="009D217F" w:rsidP="00C4671A">
      <w:pPr>
        <w:bidi/>
        <w:spacing w:line="240" w:lineRule="auto"/>
        <w:rPr>
          <w:rFonts w:cstheme="minorHAnsi"/>
          <w:rtl/>
        </w:rPr>
      </w:pPr>
      <w:r w:rsidRPr="006952F7">
        <w:rPr>
          <w:rFonts w:cstheme="minorHAnsi"/>
          <w:rtl/>
        </w:rPr>
        <w:t xml:space="preserve">ע"פ תיקון 15 לחוק </w:t>
      </w:r>
      <w:r w:rsidR="0007615B" w:rsidRPr="006952F7">
        <w:rPr>
          <w:rFonts w:cstheme="minorHAnsi"/>
          <w:rtl/>
        </w:rPr>
        <w:t>שיווין</w:t>
      </w:r>
      <w:r w:rsidRPr="006952F7">
        <w:rPr>
          <w:rFonts w:cstheme="minorHAnsi"/>
          <w:rtl/>
        </w:rPr>
        <w:t xml:space="preserve"> זכויות לאנשים עם מוגבלויות נועד לקדם עובד</w:t>
      </w:r>
      <w:r w:rsidR="006724EE">
        <w:rPr>
          <w:rFonts w:cstheme="minorHAnsi"/>
          <w:rtl/>
        </w:rPr>
        <w:t>ים עם מוגבלויות בגופים ציבוריים</w:t>
      </w:r>
      <w:r w:rsidRPr="006952F7">
        <w:rPr>
          <w:rFonts w:cstheme="minorHAnsi"/>
          <w:rtl/>
        </w:rPr>
        <w:t xml:space="preserve">. התיקון מגדיר מיהו אדם עם מוגבלות משמעותית, מהו יעד </w:t>
      </w:r>
      <w:r w:rsidR="0007615B" w:rsidRPr="006952F7">
        <w:rPr>
          <w:rFonts w:cstheme="minorHAnsi"/>
          <w:rtl/>
        </w:rPr>
        <w:t>הייצוג</w:t>
      </w:r>
      <w:r w:rsidRPr="006952F7">
        <w:rPr>
          <w:rFonts w:cstheme="minorHAnsi"/>
          <w:rtl/>
        </w:rPr>
        <w:t xml:space="preserve"> ההולם והפעולות הנדרשות להשגת יעד זה. בבדיקה שבוצעה ביחס לרשות החדשנות נמצא כי מידת העמידה</w:t>
      </w:r>
      <w:r w:rsidR="006724EE">
        <w:rPr>
          <w:rFonts w:cstheme="minorHAnsi"/>
          <w:rtl/>
        </w:rPr>
        <w:t xml:space="preserve"> ביעד הייצוג ההולם הינה בינונית</w:t>
      </w:r>
      <w:r w:rsidRPr="006952F7">
        <w:rPr>
          <w:rFonts w:cstheme="minorHAnsi"/>
          <w:rtl/>
        </w:rPr>
        <w:t>. המשמעות הינה כי על מנת לעמוד ביעד בצורה מלאה (5% מכלל העובדי</w:t>
      </w:r>
      <w:r w:rsidR="00625E56" w:rsidRPr="006952F7">
        <w:rPr>
          <w:rFonts w:cstheme="minorHAnsi"/>
          <w:rtl/>
        </w:rPr>
        <w:t xml:space="preserve">ם ) יש לרשות להעסיק כ </w:t>
      </w:r>
      <w:r w:rsidR="00C4671A">
        <w:rPr>
          <w:rFonts w:cstheme="minorHAnsi"/>
        </w:rPr>
        <w:t>7</w:t>
      </w:r>
      <w:r w:rsidR="00625E56" w:rsidRPr="006952F7">
        <w:rPr>
          <w:rFonts w:cstheme="minorHAnsi"/>
          <w:rtl/>
        </w:rPr>
        <w:t xml:space="preserve"> עובדים</w:t>
      </w:r>
      <w:r w:rsidR="006724EE">
        <w:rPr>
          <w:rFonts w:cstheme="minorHAnsi" w:hint="cs"/>
          <w:rtl/>
        </w:rPr>
        <w:t>.</w:t>
      </w:r>
      <w:r w:rsidR="00625E56" w:rsidRPr="006952F7">
        <w:rPr>
          <w:rFonts w:cstheme="minorHAnsi"/>
          <w:rtl/>
        </w:rPr>
        <w:t xml:space="preserve"> </w:t>
      </w:r>
      <w:r w:rsidRPr="006952F7">
        <w:rPr>
          <w:rFonts w:cstheme="minorHAnsi"/>
          <w:rtl/>
        </w:rPr>
        <w:t xml:space="preserve"> כרגע ע"פ נתוני ביטוח לאומי יש לגיי</w:t>
      </w:r>
      <w:r w:rsidR="00C4671A">
        <w:rPr>
          <w:rFonts w:cstheme="minorHAnsi"/>
          <w:rtl/>
        </w:rPr>
        <w:t>ס</w:t>
      </w:r>
      <w:r w:rsidR="00C4671A">
        <w:rPr>
          <w:rFonts w:cstheme="minorHAnsi" w:hint="cs"/>
          <w:rtl/>
        </w:rPr>
        <w:t xml:space="preserve"> 1-2</w:t>
      </w:r>
      <w:r w:rsidRPr="006952F7">
        <w:rPr>
          <w:rFonts w:cstheme="minorHAnsi"/>
          <w:rtl/>
        </w:rPr>
        <w:t xml:space="preserve"> עובדים על מנת לעמוד ביעד באופן מלא. </w:t>
      </w:r>
    </w:p>
    <w:p w:rsidR="009D217F" w:rsidRPr="006952F7" w:rsidRDefault="009D217F" w:rsidP="009D217F">
      <w:pPr>
        <w:bidi/>
        <w:rPr>
          <w:rFonts w:cstheme="minorHAnsi"/>
          <w:b/>
          <w:bCs/>
          <w:u w:val="single"/>
          <w:rtl/>
        </w:rPr>
      </w:pPr>
      <w:r w:rsidRPr="006952F7">
        <w:rPr>
          <w:rFonts w:cstheme="minorHAnsi"/>
          <w:b/>
          <w:bCs/>
          <w:u w:val="single"/>
          <w:rtl/>
        </w:rPr>
        <w:t>פעילויות שבוצעו עד כה לעמידה בחוק:</w:t>
      </w:r>
    </w:p>
    <w:p w:rsidR="009D217F" w:rsidRPr="006952F7" w:rsidRDefault="009D217F" w:rsidP="006724EE">
      <w:pPr>
        <w:pStyle w:val="ListParagraph"/>
        <w:numPr>
          <w:ilvl w:val="0"/>
          <w:numId w:val="10"/>
        </w:numPr>
        <w:bidi/>
        <w:rPr>
          <w:rFonts w:asciiTheme="minorHAnsi" w:eastAsiaTheme="minorHAnsi" w:hAnsiTheme="minorHAnsi" w:cstheme="minorHAnsi"/>
          <w:sz w:val="22"/>
          <w:szCs w:val="22"/>
        </w:rPr>
      </w:pP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אישור נוהל גיוס עובדים זוטרים ובכירים כולל </w:t>
      </w:r>
      <w:r w:rsidR="0007615B" w:rsidRPr="006952F7">
        <w:rPr>
          <w:rFonts w:asciiTheme="minorHAnsi" w:eastAsiaTheme="minorHAnsi" w:hAnsiTheme="minorHAnsi" w:cstheme="minorHAnsi"/>
          <w:sz w:val="22"/>
          <w:szCs w:val="22"/>
          <w:rtl/>
        </w:rPr>
        <w:t>התייחסות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לגיוס עובדים עם מוגבלויות- </w:t>
      </w:r>
      <w:r w:rsidR="006724EE">
        <w:rPr>
          <w:rFonts w:asciiTheme="minorHAnsi" w:eastAsiaTheme="minorHAnsi" w:hAnsiTheme="minorHAnsi" w:cstheme="minorHAnsi" w:hint="cs"/>
          <w:sz w:val="22"/>
          <w:szCs w:val="22"/>
          <w:rtl/>
        </w:rPr>
        <w:t>אושר ע"</w:t>
      </w:r>
      <w:r w:rsidR="006724EE">
        <w:rPr>
          <w:rFonts w:eastAsiaTheme="minorHAnsi" w:cstheme="minorHAnsi" w:hint="cs"/>
          <w:sz w:val="22"/>
          <w:szCs w:val="22"/>
          <w:rtl/>
          <w:lang w:val="en-150"/>
        </w:rPr>
        <w:t>י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המועצה</w:t>
      </w:r>
      <w:r w:rsidR="006724EE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בשנת 2019.</w:t>
      </w:r>
    </w:p>
    <w:p w:rsidR="009D217F" w:rsidRPr="006952F7" w:rsidRDefault="009D217F" w:rsidP="009D217F">
      <w:pPr>
        <w:pStyle w:val="ListParagraph"/>
        <w:numPr>
          <w:ilvl w:val="0"/>
          <w:numId w:val="10"/>
        </w:numPr>
        <w:bidi/>
        <w:rPr>
          <w:rFonts w:asciiTheme="minorHAnsi" w:eastAsiaTheme="minorHAnsi" w:hAnsiTheme="minorHAnsi" w:cstheme="minorHAnsi"/>
          <w:sz w:val="22"/>
          <w:szCs w:val="22"/>
        </w:rPr>
      </w:pP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בכל גיוס נעשות פניות למספר גופים העוסקים בתחום על מנת לקדם העסקה של עובדים עם מוגבלויות והם מקבלים </w:t>
      </w:r>
      <w:r w:rsidR="0007615B" w:rsidRPr="006952F7">
        <w:rPr>
          <w:rFonts w:asciiTheme="minorHAnsi" w:eastAsiaTheme="minorHAnsi" w:hAnsiTheme="minorHAnsi" w:cstheme="minorHAnsi"/>
          <w:sz w:val="22"/>
          <w:szCs w:val="22"/>
          <w:rtl/>
        </w:rPr>
        <w:t>מאתנו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פני</w:t>
      </w:r>
      <w:r w:rsidR="006724EE">
        <w:rPr>
          <w:rFonts w:asciiTheme="minorHAnsi" w:eastAsiaTheme="minorHAnsi" w:hAnsiTheme="minorHAnsi" w:cstheme="minorHAnsi"/>
          <w:sz w:val="22"/>
          <w:szCs w:val="22"/>
          <w:rtl/>
        </w:rPr>
        <w:t>ה על כל משרה חדשה שיוצאת לפרסום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. </w:t>
      </w:r>
    </w:p>
    <w:p w:rsidR="009D217F" w:rsidRPr="006952F7" w:rsidRDefault="009D217F" w:rsidP="006724EE">
      <w:pPr>
        <w:pStyle w:val="ListParagraph"/>
        <w:numPr>
          <w:ilvl w:val="0"/>
          <w:numId w:val="10"/>
        </w:numPr>
        <w:bidi/>
        <w:rPr>
          <w:rFonts w:asciiTheme="minorHAnsi" w:eastAsiaTheme="minorHAnsi" w:hAnsiTheme="minorHAnsi" w:cstheme="minorHAnsi"/>
          <w:sz w:val="22"/>
          <w:szCs w:val="22"/>
        </w:rPr>
      </w:pP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מונתה </w:t>
      </w:r>
      <w:r w:rsidR="006724EE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דינה </w:t>
      </w:r>
      <w:proofErr w:type="spellStart"/>
      <w:r w:rsidR="006724EE">
        <w:rPr>
          <w:rFonts w:asciiTheme="minorHAnsi" w:eastAsiaTheme="minorHAnsi" w:hAnsiTheme="minorHAnsi" w:cstheme="minorHAnsi" w:hint="cs"/>
          <w:sz w:val="22"/>
          <w:szCs w:val="22"/>
          <w:rtl/>
        </w:rPr>
        <w:t>אוסטרובסקי</w:t>
      </w:r>
      <w:proofErr w:type="spellEnd"/>
      <w:r w:rsidR="00672FC6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, </w:t>
      </w:r>
      <w:r w:rsidR="00672FC6" w:rsidRPr="00663799">
        <w:rPr>
          <w:rFonts w:asciiTheme="minorHAnsi" w:eastAsiaTheme="minorHAnsi" w:hAnsiTheme="minorHAnsi" w:cstheme="minorHAnsi" w:hint="cs"/>
          <w:sz w:val="22"/>
          <w:szCs w:val="22"/>
          <w:rtl/>
        </w:rPr>
        <w:t>מנהלת הגיוס</w:t>
      </w:r>
      <w:r w:rsidRPr="00663799">
        <w:rPr>
          <w:rFonts w:asciiTheme="minorHAnsi" w:eastAsiaTheme="minorHAnsi" w:hAnsiTheme="minorHAnsi" w:cstheme="minorHAnsi"/>
          <w:sz w:val="22"/>
          <w:szCs w:val="22"/>
          <w:rtl/>
        </w:rPr>
        <w:t xml:space="preserve"> כממונה</w:t>
      </w:r>
      <w:r w:rsidR="006724EE">
        <w:rPr>
          <w:rFonts w:asciiTheme="minorHAnsi" w:eastAsiaTheme="minorHAnsi" w:hAnsiTheme="minorHAnsi" w:cstheme="minorHAnsi"/>
          <w:sz w:val="22"/>
          <w:szCs w:val="22"/>
          <w:rtl/>
        </w:rPr>
        <w:t xml:space="preserve"> תעסוקת אנשים עם מוגבלות בארגון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. </w:t>
      </w:r>
    </w:p>
    <w:p w:rsidR="009D217F" w:rsidRPr="006952F7" w:rsidRDefault="00BD54B1" w:rsidP="00C4671A">
      <w:pPr>
        <w:pStyle w:val="ListParagraph"/>
        <w:numPr>
          <w:ilvl w:val="0"/>
          <w:numId w:val="10"/>
        </w:numPr>
        <w:bidi/>
        <w:rPr>
          <w:rFonts w:asciiTheme="minorHAnsi" w:eastAsiaTheme="minorHAnsi" w:hAnsiTheme="minorHAnsi" w:cstheme="minorHAnsi"/>
          <w:sz w:val="22"/>
          <w:szCs w:val="22"/>
        </w:rPr>
      </w:pP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>הוכנה</w:t>
      </w:r>
      <w:r w:rsidR="006724EE">
        <w:rPr>
          <w:rFonts w:asciiTheme="minorHAnsi" w:eastAsiaTheme="minorHAnsi" w:hAnsiTheme="minorHAnsi" w:cstheme="minorHAnsi"/>
          <w:sz w:val="22"/>
          <w:szCs w:val="22"/>
          <w:rtl/>
        </w:rPr>
        <w:t xml:space="preserve"> ת</w:t>
      </w:r>
      <w:r w:rsidR="009D217F"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כנית עבודה לשנת </w:t>
      </w:r>
      <w:r w:rsidR="00C136EC" w:rsidRPr="006952F7">
        <w:rPr>
          <w:rFonts w:asciiTheme="minorHAnsi" w:eastAsiaTheme="minorHAnsi" w:hAnsiTheme="minorHAnsi" w:cstheme="minorHAnsi"/>
          <w:sz w:val="22"/>
          <w:szCs w:val="22"/>
          <w:rtl/>
        </w:rPr>
        <w:t>202</w:t>
      </w:r>
      <w:r w:rsidR="00C4671A">
        <w:rPr>
          <w:rFonts w:asciiTheme="minorHAnsi" w:eastAsiaTheme="minorHAnsi" w:hAnsiTheme="minorHAnsi" w:cstheme="minorHAnsi" w:hint="cs"/>
          <w:sz w:val="22"/>
          <w:szCs w:val="22"/>
          <w:rtl/>
        </w:rPr>
        <w:t>1</w:t>
      </w:r>
      <w:r w:rsidR="009D217F"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לשיפור העמידה ביעדים לעמידה מלאה.</w:t>
      </w:r>
    </w:p>
    <w:p w:rsidR="000C7409" w:rsidRPr="006952F7" w:rsidRDefault="000C7409" w:rsidP="000C7409">
      <w:pPr>
        <w:pStyle w:val="ListParagraph"/>
        <w:numPr>
          <w:ilvl w:val="0"/>
          <w:numId w:val="10"/>
        </w:numPr>
        <w:bidi/>
        <w:rPr>
          <w:rFonts w:asciiTheme="minorHAnsi" w:eastAsiaTheme="minorHAnsi" w:hAnsiTheme="minorHAnsi" w:cstheme="minorHAnsi"/>
          <w:sz w:val="22"/>
          <w:szCs w:val="22"/>
        </w:rPr>
      </w:pP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בכל מודעה שהרשות מפרסמת הוסף נוסח הקורא למועמדים עם מוגבלות להגיש – </w:t>
      </w:r>
    </w:p>
    <w:p w:rsidR="000C7409" w:rsidRPr="006952F7" w:rsidRDefault="00687627" w:rsidP="000C7409">
      <w:pPr>
        <w:pStyle w:val="ListParagraph"/>
        <w:bidi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rtl/>
        </w:rPr>
        <w:t>הרשות</w:t>
      </w:r>
      <w:r w:rsidR="000C7409" w:rsidRPr="006952F7">
        <w:rPr>
          <w:rFonts w:asciiTheme="minorHAnsi" w:hAnsiTheme="minorHAnsi" w:cstheme="minorHAnsi"/>
          <w:b/>
          <w:bCs/>
          <w:sz w:val="22"/>
          <w:szCs w:val="22"/>
          <w:rtl/>
        </w:rPr>
        <w:t> תשקול בחיוב מתן העדפה לאוכלוסיות הזכאיות</w:t>
      </w:r>
      <w:r w:rsidR="006724EE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 לייצוג הולם ולפיכך המועמד רשאי</w:t>
      </w:r>
      <w:r w:rsidR="000C7409" w:rsidRPr="006952F7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, אך לא חייב, לציין זאת בקורות החיים שהוא מעביר". </w:t>
      </w:r>
    </w:p>
    <w:p w:rsidR="000C7409" w:rsidRPr="006952F7" w:rsidRDefault="000C7409" w:rsidP="000C7409">
      <w:pPr>
        <w:pStyle w:val="ListParagraph"/>
        <w:bidi/>
        <w:spacing w:before="240" w:after="240"/>
        <w:rPr>
          <w:rFonts w:asciiTheme="minorHAnsi" w:eastAsiaTheme="minorHAnsi" w:hAnsiTheme="minorHAnsi" w:cstheme="minorHAnsi"/>
          <w:sz w:val="22"/>
          <w:szCs w:val="22"/>
          <w:rtl/>
        </w:rPr>
      </w:pPr>
    </w:p>
    <w:p w:rsidR="009D217F" w:rsidRPr="006952F7" w:rsidRDefault="00687627" w:rsidP="009D217F">
      <w:pPr>
        <w:bidi/>
        <w:rPr>
          <w:rFonts w:cstheme="minorHAnsi"/>
          <w:b/>
          <w:bCs/>
          <w:u w:val="single"/>
          <w:rtl/>
        </w:rPr>
      </w:pPr>
      <w:r>
        <w:rPr>
          <w:rFonts w:cstheme="minorHAnsi"/>
          <w:b/>
          <w:bCs/>
          <w:u w:val="single"/>
          <w:rtl/>
        </w:rPr>
        <w:t>קשיים ביישום</w:t>
      </w:r>
      <w:r w:rsidR="009D217F" w:rsidRPr="006952F7">
        <w:rPr>
          <w:rFonts w:cstheme="minorHAnsi"/>
          <w:b/>
          <w:bCs/>
          <w:u w:val="single"/>
          <w:rtl/>
        </w:rPr>
        <w:t>:</w:t>
      </w:r>
    </w:p>
    <w:p w:rsidR="009D217F" w:rsidRPr="006952F7" w:rsidRDefault="009D217F" w:rsidP="009D217F">
      <w:pPr>
        <w:pStyle w:val="ListParagraph"/>
        <w:numPr>
          <w:ilvl w:val="0"/>
          <w:numId w:val="11"/>
        </w:numPr>
        <w:bidi/>
        <w:rPr>
          <w:rFonts w:asciiTheme="minorHAnsi" w:eastAsiaTheme="minorHAnsi" w:hAnsiTheme="minorHAnsi" w:cstheme="minorHAnsi"/>
          <w:sz w:val="22"/>
          <w:szCs w:val="22"/>
        </w:rPr>
      </w:pP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>ארגון קטן אשר קיים קושי לייחד משרות לאנשים עם מוגבלות</w:t>
      </w:r>
      <w:r w:rsidR="006724EE">
        <w:rPr>
          <w:rFonts w:asciiTheme="minorHAnsi" w:eastAsiaTheme="minorHAnsi" w:hAnsiTheme="minorHAnsi" w:cstheme="minorHAnsi" w:hint="cs"/>
          <w:sz w:val="22"/>
          <w:szCs w:val="22"/>
          <w:rtl/>
        </w:rPr>
        <w:t>.</w:t>
      </w:r>
    </w:p>
    <w:p w:rsidR="009D217F" w:rsidRPr="006952F7" w:rsidRDefault="009D217F" w:rsidP="009D217F">
      <w:pPr>
        <w:pStyle w:val="ListParagraph"/>
        <w:numPr>
          <w:ilvl w:val="0"/>
          <w:numId w:val="11"/>
        </w:numPr>
        <w:bidi/>
        <w:rPr>
          <w:rFonts w:asciiTheme="minorHAnsi" w:eastAsiaTheme="minorHAnsi" w:hAnsiTheme="minorHAnsi" w:cstheme="minorHAnsi"/>
          <w:sz w:val="22"/>
          <w:szCs w:val="22"/>
        </w:rPr>
      </w:pP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>חוסר הגשות של מועמדים עם מוגבלויו</w:t>
      </w:r>
      <w:r w:rsidR="006724EE">
        <w:rPr>
          <w:rFonts w:asciiTheme="minorHAnsi" w:eastAsiaTheme="minorHAnsi" w:hAnsiTheme="minorHAnsi" w:cstheme="minorHAnsi"/>
          <w:sz w:val="22"/>
          <w:szCs w:val="22"/>
          <w:rtl/>
        </w:rPr>
        <w:t>ת למרות הפניות לגופים הרלבנטיים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. </w:t>
      </w:r>
    </w:p>
    <w:p w:rsidR="009D217F" w:rsidRPr="006952F7" w:rsidRDefault="009D217F" w:rsidP="009D217F">
      <w:pPr>
        <w:pStyle w:val="ListParagraph"/>
        <w:numPr>
          <w:ilvl w:val="0"/>
          <w:numId w:val="11"/>
        </w:numPr>
        <w:bidi/>
        <w:rPr>
          <w:rFonts w:asciiTheme="minorHAnsi" w:eastAsiaTheme="minorHAnsi" w:hAnsiTheme="minorHAnsi" w:cstheme="minorHAnsi"/>
          <w:sz w:val="22"/>
          <w:szCs w:val="22"/>
        </w:rPr>
      </w:pP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בהגשת מועמדות המועמדים לא מחויבים לחשוף את מוגבלותם וזה נתון לשיקול דעת ולמידת השקיפות בה הם בוחרים. </w:t>
      </w:r>
    </w:p>
    <w:p w:rsidR="009D217F" w:rsidRPr="006952F7" w:rsidRDefault="009D217F" w:rsidP="009D217F">
      <w:pPr>
        <w:pStyle w:val="ListParagraph"/>
        <w:numPr>
          <w:ilvl w:val="0"/>
          <w:numId w:val="11"/>
        </w:numPr>
        <w:bidi/>
        <w:rPr>
          <w:rFonts w:asciiTheme="minorHAnsi" w:eastAsiaTheme="minorHAnsi" w:hAnsiTheme="minorHAnsi" w:cstheme="minorHAnsi"/>
          <w:sz w:val="22"/>
          <w:szCs w:val="22"/>
        </w:rPr>
      </w:pP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לא מתקבלים פרטים מביטוח לאומי לגבי מי מהעובדים כיום מוגדר תחת </w:t>
      </w:r>
      <w:r w:rsidR="000C7409" w:rsidRPr="006952F7">
        <w:rPr>
          <w:rFonts w:asciiTheme="minorHAnsi" w:eastAsiaTheme="minorHAnsi" w:hAnsiTheme="minorHAnsi" w:cstheme="minorHAnsi"/>
          <w:sz w:val="22"/>
          <w:szCs w:val="22"/>
          <w:rtl/>
        </w:rPr>
        <w:t>קריטריוני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החוק. </w:t>
      </w:r>
    </w:p>
    <w:p w:rsidR="000C7409" w:rsidRPr="006952F7" w:rsidRDefault="000C7409" w:rsidP="000C7409">
      <w:pPr>
        <w:bidi/>
        <w:ind w:left="360"/>
        <w:rPr>
          <w:rFonts w:cstheme="minorHAnsi"/>
          <w:u w:val="single"/>
          <w:rtl/>
        </w:rPr>
      </w:pPr>
    </w:p>
    <w:p w:rsidR="00663799" w:rsidRDefault="00687627" w:rsidP="00C4671A">
      <w:pPr>
        <w:bidi/>
        <w:ind w:left="85"/>
        <w:rPr>
          <w:rFonts w:cstheme="minorHAnsi"/>
          <w:b/>
          <w:bCs/>
          <w:u w:val="single"/>
          <w:rtl/>
        </w:rPr>
      </w:pPr>
      <w:r>
        <w:rPr>
          <w:rFonts w:cstheme="minorHAnsi"/>
          <w:b/>
          <w:bCs/>
          <w:u w:val="single"/>
          <w:rtl/>
        </w:rPr>
        <w:t>ת</w:t>
      </w:r>
      <w:r w:rsidR="00BD54B1" w:rsidRPr="006952F7">
        <w:rPr>
          <w:rFonts w:cstheme="minorHAnsi"/>
          <w:b/>
          <w:bCs/>
          <w:u w:val="single"/>
          <w:rtl/>
        </w:rPr>
        <w:t xml:space="preserve">כנית עבודה לשנת </w:t>
      </w:r>
      <w:r w:rsidR="00223B1E" w:rsidRPr="006952F7">
        <w:rPr>
          <w:rFonts w:cstheme="minorHAnsi"/>
          <w:b/>
          <w:bCs/>
          <w:u w:val="single"/>
        </w:rPr>
        <w:t>202</w:t>
      </w:r>
      <w:r w:rsidR="00C4671A">
        <w:rPr>
          <w:rFonts w:cstheme="minorHAnsi"/>
          <w:b/>
          <w:bCs/>
          <w:u w:val="single"/>
        </w:rPr>
        <w:t>1</w:t>
      </w:r>
      <w:r w:rsidR="00663799">
        <w:rPr>
          <w:rFonts w:cstheme="minorHAnsi" w:hint="cs"/>
          <w:b/>
          <w:bCs/>
          <w:u w:val="single"/>
          <w:rtl/>
        </w:rPr>
        <w:t>:</w:t>
      </w:r>
      <w:r w:rsidR="00663799">
        <w:rPr>
          <w:rFonts w:cstheme="minorHAnsi"/>
          <w:b/>
          <w:bCs/>
          <w:u w:val="single"/>
          <w:rtl/>
        </w:rPr>
        <w:t xml:space="preserve"> </w:t>
      </w:r>
    </w:p>
    <w:p w:rsidR="009D217F" w:rsidRPr="005D5CD7" w:rsidRDefault="000C7409" w:rsidP="005D5CD7">
      <w:pPr>
        <w:pStyle w:val="ListParagraph"/>
        <w:numPr>
          <w:ilvl w:val="0"/>
          <w:numId w:val="15"/>
        </w:numPr>
        <w:bidi/>
        <w:ind w:left="510"/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</w:rPr>
      </w:pPr>
      <w:r w:rsidRPr="005D5CD7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rtl/>
        </w:rPr>
        <w:t xml:space="preserve">פעילות </w:t>
      </w:r>
      <w:r w:rsidR="00663799" w:rsidRPr="005D5CD7">
        <w:rPr>
          <w:rFonts w:asciiTheme="minorHAnsi" w:eastAsiaTheme="minorHAnsi" w:hAnsiTheme="minorHAnsi" w:cstheme="minorHAnsi" w:hint="cs"/>
          <w:b/>
          <w:bCs/>
          <w:sz w:val="20"/>
          <w:szCs w:val="20"/>
          <w:u w:val="single"/>
          <w:rtl/>
        </w:rPr>
        <w:t>שנעשו</w:t>
      </w:r>
      <w:r w:rsidRPr="005D5CD7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rtl/>
        </w:rPr>
        <w:t xml:space="preserve"> בשנת </w:t>
      </w:r>
      <w:r w:rsidR="00223B1E" w:rsidRPr="005D5CD7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</w:rPr>
        <w:t>2020</w:t>
      </w:r>
      <w:r w:rsidR="00687627" w:rsidRPr="005D5CD7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rtl/>
        </w:rPr>
        <w:t xml:space="preserve"> על מנת לעמוד בתנאי החוק</w:t>
      </w:r>
      <w:r w:rsidR="00687627" w:rsidRPr="005D5CD7">
        <w:rPr>
          <w:rFonts w:asciiTheme="minorHAnsi" w:eastAsiaTheme="minorHAnsi" w:hAnsiTheme="minorHAnsi" w:cstheme="minorHAnsi" w:hint="cs"/>
          <w:b/>
          <w:bCs/>
          <w:sz w:val="20"/>
          <w:szCs w:val="20"/>
          <w:u w:val="single"/>
          <w:rtl/>
        </w:rPr>
        <w:t>:</w:t>
      </w:r>
    </w:p>
    <w:p w:rsidR="0058082F" w:rsidRPr="00687627" w:rsidRDefault="00C40AE0" w:rsidP="00663799">
      <w:pPr>
        <w:pStyle w:val="ListParagraph"/>
        <w:numPr>
          <w:ilvl w:val="0"/>
          <w:numId w:val="14"/>
        </w:numPr>
        <w:bidi/>
        <w:ind w:left="794"/>
        <w:rPr>
          <w:rFonts w:asciiTheme="minorHAnsi" w:eastAsiaTheme="minorHAnsi" w:hAnsiTheme="minorHAnsi" w:cstheme="minorHAnsi"/>
          <w:sz w:val="22"/>
          <w:szCs w:val="22"/>
          <w:rtl/>
        </w:rPr>
      </w:pPr>
      <w:r w:rsidRPr="00687627">
        <w:rPr>
          <w:rFonts w:asciiTheme="minorHAnsi" w:eastAsiaTheme="minorHAnsi" w:hAnsiTheme="minorHAnsi" w:cstheme="minorHAnsi"/>
          <w:sz w:val="22"/>
          <w:szCs w:val="22"/>
          <w:rtl/>
        </w:rPr>
        <w:t>הקמת צוות היגוי פנימי</w:t>
      </w:r>
      <w:r w:rsidR="00663799">
        <w:rPr>
          <w:rFonts w:asciiTheme="minorHAnsi" w:eastAsiaTheme="minorHAnsi" w:hAnsiTheme="minorHAnsi" w:cstheme="minorHAnsi"/>
          <w:sz w:val="22"/>
          <w:szCs w:val="22"/>
          <w:rtl/>
        </w:rPr>
        <w:t xml:space="preserve"> שכ</w:t>
      </w:r>
      <w:r w:rsidR="00663799">
        <w:rPr>
          <w:rFonts w:asciiTheme="minorHAnsi" w:eastAsiaTheme="minorHAnsi" w:hAnsiTheme="minorHAnsi" w:cstheme="minorHAnsi" w:hint="cs"/>
          <w:sz w:val="22"/>
          <w:szCs w:val="22"/>
          <w:rtl/>
        </w:rPr>
        <w:t>ול</w:t>
      </w:r>
      <w:r w:rsidR="0058082F" w:rsidRPr="00687627">
        <w:rPr>
          <w:rFonts w:asciiTheme="minorHAnsi" w:eastAsiaTheme="minorHAnsi" w:hAnsiTheme="minorHAnsi" w:cstheme="minorHAnsi"/>
          <w:sz w:val="22"/>
          <w:szCs w:val="22"/>
          <w:rtl/>
        </w:rPr>
        <w:t>ל נציגים מלשכה משפטית ו</w:t>
      </w:r>
      <w:r w:rsidR="00663799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צוות </w:t>
      </w:r>
      <w:r w:rsidR="00663799">
        <w:rPr>
          <w:rFonts w:asciiTheme="minorHAnsi" w:eastAsiaTheme="minorHAnsi" w:hAnsiTheme="minorHAnsi" w:cstheme="minorHAnsi"/>
          <w:sz w:val="22"/>
          <w:szCs w:val="22"/>
          <w:rtl/>
        </w:rPr>
        <w:t>הנהלה</w:t>
      </w:r>
      <w:r w:rsidR="00663799">
        <w:rPr>
          <w:rFonts w:asciiTheme="minorHAnsi" w:eastAsiaTheme="minorHAnsi" w:hAnsiTheme="minorHAnsi" w:cstheme="minorHAnsi" w:hint="cs"/>
          <w:sz w:val="22"/>
          <w:szCs w:val="22"/>
          <w:rtl/>
        </w:rPr>
        <w:t>, במטרה</w:t>
      </w:r>
      <w:r w:rsidR="0058082F" w:rsidRPr="00687627">
        <w:rPr>
          <w:rFonts w:asciiTheme="minorHAnsi" w:eastAsiaTheme="minorHAnsi" w:hAnsiTheme="minorHAnsi" w:cstheme="minorHAnsi"/>
          <w:sz w:val="22"/>
          <w:szCs w:val="22"/>
          <w:rtl/>
        </w:rPr>
        <w:t xml:space="preserve"> לבחון דרכי פעולה</w:t>
      </w:r>
      <w:r w:rsidR="00663799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</w:t>
      </w:r>
      <w:r w:rsidR="0058082F" w:rsidRPr="00687627">
        <w:rPr>
          <w:rFonts w:asciiTheme="minorHAnsi" w:eastAsiaTheme="minorHAnsi" w:hAnsiTheme="minorHAnsi" w:cstheme="minorHAnsi"/>
          <w:sz w:val="22"/>
          <w:szCs w:val="22"/>
          <w:rtl/>
        </w:rPr>
        <w:t>על מנת להגדיל את איוש עובדים עם מוגבלויות בארגון.</w:t>
      </w:r>
    </w:p>
    <w:p w:rsidR="0058082F" w:rsidRPr="00663799" w:rsidRDefault="00C40AE0" w:rsidP="00663799">
      <w:pPr>
        <w:pStyle w:val="ListParagraph"/>
        <w:numPr>
          <w:ilvl w:val="0"/>
          <w:numId w:val="14"/>
        </w:numPr>
        <w:bidi/>
        <w:ind w:left="794"/>
        <w:rPr>
          <w:rFonts w:asciiTheme="minorHAnsi" w:eastAsiaTheme="minorHAnsi" w:hAnsiTheme="minorHAnsi" w:cstheme="minorHAnsi"/>
          <w:sz w:val="22"/>
          <w:szCs w:val="22"/>
          <w:rtl/>
        </w:rPr>
      </w:pPr>
      <w:r w:rsidRPr="00663799">
        <w:rPr>
          <w:rFonts w:asciiTheme="minorHAnsi" w:eastAsiaTheme="minorHAnsi" w:hAnsiTheme="minorHAnsi" w:cstheme="minorHAnsi"/>
          <w:sz w:val="22"/>
          <w:szCs w:val="22"/>
          <w:rtl/>
        </w:rPr>
        <w:t>הגד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לת מספר העמותות איתן אנו בקשר- בשל המעבר של הרשות לירושלים </w:t>
      </w:r>
      <w:r w:rsidR="00663799">
        <w:rPr>
          <w:rFonts w:asciiTheme="minorHAnsi" w:eastAsiaTheme="minorHAnsi" w:hAnsiTheme="minorHAnsi" w:cstheme="minorHAnsi" w:hint="cs"/>
          <w:sz w:val="22"/>
          <w:szCs w:val="22"/>
          <w:rtl/>
        </w:rPr>
        <w:t>אנו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</w:t>
      </w:r>
      <w:r w:rsidR="00663799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בוחנים 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>עמותות ואנשי קשר חדשים</w:t>
      </w:r>
      <w:r w:rsidR="00663799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לשיתופי פעולה אפשריים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>.</w:t>
      </w:r>
      <w:r w:rsidR="00274D4A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</w:t>
      </w:r>
      <w:r w:rsidR="00663799" w:rsidRPr="00663799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עד כה </w:t>
      </w:r>
      <w:r w:rsidR="00274D4A" w:rsidRPr="00663799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נעשו פניות יזומות לאגודת יוצאי אתיופיה, ג'וינט </w:t>
      </w:r>
      <w:proofErr w:type="spellStart"/>
      <w:r w:rsidR="00274D4A" w:rsidRPr="00663799">
        <w:rPr>
          <w:rFonts w:asciiTheme="minorHAnsi" w:eastAsiaTheme="minorHAnsi" w:hAnsiTheme="minorHAnsi" w:cstheme="minorHAnsi" w:hint="cs"/>
          <w:sz w:val="22"/>
          <w:szCs w:val="22"/>
          <w:rtl/>
        </w:rPr>
        <w:t>תבת</w:t>
      </w:r>
      <w:proofErr w:type="spellEnd"/>
      <w:r w:rsidR="00274D4A" w:rsidRPr="00663799">
        <w:rPr>
          <w:rFonts w:asciiTheme="minorHAnsi" w:eastAsiaTheme="minorHAnsi" w:hAnsiTheme="minorHAnsi" w:cstheme="minorHAnsi" w:hint="cs"/>
          <w:sz w:val="22"/>
          <w:szCs w:val="22"/>
          <w:rtl/>
        </w:rPr>
        <w:t>, נעמ"ת, אגודת הסטודנטים באוניברסיטה העברית, באוניברסיט</w:t>
      </w:r>
      <w:r w:rsidR="00274D4A" w:rsidRPr="00663799">
        <w:rPr>
          <w:rFonts w:asciiTheme="minorHAnsi" w:eastAsiaTheme="minorHAnsi" w:hAnsiTheme="minorHAnsi" w:cstheme="minorHAnsi" w:hint="eastAsia"/>
          <w:sz w:val="22"/>
          <w:szCs w:val="22"/>
          <w:rtl/>
        </w:rPr>
        <w:t>ה</w:t>
      </w:r>
      <w:r w:rsidR="00274D4A" w:rsidRPr="00663799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הפתוחה, במכללת עזריאלי, במכללת הדסה ובמכון טל ולב. </w:t>
      </w:r>
    </w:p>
    <w:p w:rsidR="001D3E23" w:rsidRDefault="00C40AE0" w:rsidP="00663799">
      <w:pPr>
        <w:pStyle w:val="ListParagraph"/>
        <w:numPr>
          <w:ilvl w:val="0"/>
          <w:numId w:val="14"/>
        </w:numPr>
        <w:bidi/>
        <w:ind w:left="794"/>
        <w:rPr>
          <w:rFonts w:asciiTheme="minorHAnsi" w:eastAsiaTheme="minorHAnsi" w:hAnsiTheme="minorHAnsi" w:cstheme="minorHAnsi"/>
          <w:sz w:val="22"/>
          <w:szCs w:val="22"/>
        </w:rPr>
      </w:pP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>הדרכה למנהלים מגייסים</w:t>
      </w:r>
      <w:r w:rsidR="0058082F"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- מרכז מעסיקים </w:t>
      </w:r>
      <w:r w:rsidR="00663799">
        <w:rPr>
          <w:rFonts w:asciiTheme="minorHAnsi" w:eastAsiaTheme="minorHAnsi" w:hAnsiTheme="minorHAnsi" w:cstheme="minorHAnsi" w:hint="cs"/>
          <w:sz w:val="22"/>
          <w:szCs w:val="22"/>
          <w:rtl/>
        </w:rPr>
        <w:t>ביצע</w:t>
      </w:r>
      <w:r w:rsidR="00663799">
        <w:rPr>
          <w:rFonts w:asciiTheme="minorHAnsi" w:eastAsiaTheme="minorHAnsi" w:hAnsiTheme="minorHAnsi" w:cstheme="minorHAnsi"/>
          <w:sz w:val="22"/>
          <w:szCs w:val="22"/>
          <w:rtl/>
        </w:rPr>
        <w:t xml:space="preserve"> הדרכ</w:t>
      </w:r>
      <w:r w:rsidR="00663799">
        <w:rPr>
          <w:rFonts w:asciiTheme="minorHAnsi" w:eastAsiaTheme="minorHAnsi" w:hAnsiTheme="minorHAnsi" w:cstheme="minorHAnsi" w:hint="cs"/>
          <w:sz w:val="22"/>
          <w:szCs w:val="22"/>
          <w:rtl/>
        </w:rPr>
        <w:t>ה</w:t>
      </w:r>
      <w:r w:rsidR="0058082F"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למנהלים על מנת לרתום אותם לתהליך קבלה של עובדים עם מוגבלויות.</w:t>
      </w:r>
      <w:r w:rsidR="00672FC6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</w:t>
      </w:r>
      <w:r w:rsidR="00663799">
        <w:rPr>
          <w:rFonts w:asciiTheme="minorHAnsi" w:eastAsiaTheme="minorHAnsi" w:hAnsiTheme="minorHAnsi" w:cstheme="minorHAnsi" w:hint="cs"/>
          <w:sz w:val="22"/>
          <w:szCs w:val="22"/>
          <w:rtl/>
        </w:rPr>
        <w:t>ההדרכה התקיימה בתאריך 24.2.2020.</w:t>
      </w:r>
    </w:p>
    <w:p w:rsidR="00672FC6" w:rsidRDefault="00672FC6" w:rsidP="00663799">
      <w:pPr>
        <w:pStyle w:val="ListParagraph"/>
        <w:numPr>
          <w:ilvl w:val="0"/>
          <w:numId w:val="14"/>
        </w:numPr>
        <w:bidi/>
        <w:ind w:left="794"/>
        <w:rPr>
          <w:rFonts w:asciiTheme="minorHAnsi" w:eastAsiaTheme="minorHAnsi" w:hAnsiTheme="minorHAnsi" w:cstheme="minorHAnsi"/>
          <w:sz w:val="22"/>
          <w:szCs w:val="22"/>
        </w:rPr>
      </w:pPr>
      <w:r w:rsidRPr="00663799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כל משרה, גם אם אינה ייעודית </w:t>
      </w:r>
      <w:r w:rsidR="00663799" w:rsidRPr="00663799">
        <w:rPr>
          <w:rFonts w:asciiTheme="minorHAnsi" w:eastAsiaTheme="minorHAnsi" w:hAnsiTheme="minorHAnsi" w:cstheme="minorHAnsi" w:hint="cs"/>
          <w:sz w:val="22"/>
          <w:szCs w:val="22"/>
          <w:rtl/>
        </w:rPr>
        <w:t>מפורסמת</w:t>
      </w:r>
      <w:r w:rsidRPr="00663799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לנציגי "ייצוג הולם" במטרה להגדיל את החשיפה למועמדים רלוונטיים.  </w:t>
      </w:r>
    </w:p>
    <w:p w:rsidR="00C4671A" w:rsidRPr="00663799" w:rsidRDefault="00C4671A" w:rsidP="00C4671A">
      <w:pPr>
        <w:pStyle w:val="ListParagraph"/>
        <w:numPr>
          <w:ilvl w:val="0"/>
          <w:numId w:val="14"/>
        </w:numPr>
        <w:bidi/>
        <w:ind w:left="794"/>
        <w:rPr>
          <w:rFonts w:asciiTheme="minorHAnsi" w:eastAsiaTheme="minorHAnsi" w:hAnsiTheme="minorHAnsi" w:cstheme="minorHAnsi"/>
          <w:sz w:val="22"/>
          <w:szCs w:val="22"/>
          <w:rtl/>
        </w:rPr>
      </w:pPr>
      <w:r>
        <w:rPr>
          <w:rFonts w:asciiTheme="minorHAnsi" w:eastAsiaTheme="minorHAnsi" w:hAnsiTheme="minorHAnsi" w:cstheme="minorHAnsi" w:hint="cs"/>
          <w:sz w:val="22"/>
          <w:szCs w:val="22"/>
          <w:rtl/>
        </w:rPr>
        <w:t>בוצעה פניה אקטיבית לארגונים המלווים מועמדים בעלי מוגבלות בעת תהליך הגיוס על מנת להבטיח את ליווי התהליך על ידם.</w:t>
      </w:r>
    </w:p>
    <w:p w:rsidR="001D3E23" w:rsidRDefault="00672FC6" w:rsidP="00687627">
      <w:pPr>
        <w:pStyle w:val="ListParagraph"/>
        <w:numPr>
          <w:ilvl w:val="0"/>
          <w:numId w:val="14"/>
        </w:numPr>
        <w:bidi/>
        <w:ind w:left="794"/>
        <w:rPr>
          <w:rFonts w:asciiTheme="minorHAnsi" w:eastAsiaTheme="minorHAnsi" w:hAnsiTheme="minorHAnsi" w:cstheme="minorHAnsi"/>
          <w:sz w:val="22"/>
          <w:szCs w:val="22"/>
        </w:rPr>
      </w:pPr>
      <w:proofErr w:type="spellStart"/>
      <w:r>
        <w:rPr>
          <w:rFonts w:asciiTheme="minorHAnsi" w:eastAsiaTheme="minorHAnsi" w:hAnsiTheme="minorHAnsi" w:cstheme="minorHAnsi" w:hint="cs"/>
          <w:sz w:val="22"/>
          <w:szCs w:val="22"/>
          <w:rtl/>
        </w:rPr>
        <w:lastRenderedPageBreak/>
        <w:t>תוכנית</w:t>
      </w:r>
      <w:proofErr w:type="spellEnd"/>
      <w:r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העבודה</w:t>
      </w:r>
      <w:r w:rsidR="00663799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פורסמה</w:t>
      </w:r>
      <w:r w:rsidR="00430477"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באתר הרשות.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</w:t>
      </w:r>
    </w:p>
    <w:p w:rsidR="00663799" w:rsidRDefault="00663799" w:rsidP="00663799">
      <w:pPr>
        <w:pStyle w:val="ListParagraph"/>
        <w:numPr>
          <w:ilvl w:val="0"/>
          <w:numId w:val="14"/>
        </w:numPr>
        <w:bidi/>
        <w:ind w:left="794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 w:hint="cs"/>
          <w:sz w:val="22"/>
          <w:szCs w:val="22"/>
          <w:rtl/>
        </w:rPr>
        <w:t>נעשה פרסום פנימי באשר לאשת הקשר החדשה בארגון להעסקת אנשים עם מוגבלויות.</w:t>
      </w:r>
    </w:p>
    <w:p w:rsidR="006952F7" w:rsidRDefault="00663799" w:rsidP="002A7C77">
      <w:pPr>
        <w:pStyle w:val="ListParagraph"/>
        <w:numPr>
          <w:ilvl w:val="0"/>
          <w:numId w:val="14"/>
        </w:numPr>
        <w:bidi/>
        <w:ind w:left="794"/>
        <w:rPr>
          <w:rFonts w:asciiTheme="minorHAnsi" w:eastAsiaTheme="minorHAnsi" w:hAnsiTheme="minorHAnsi" w:cstheme="minorHAnsi"/>
          <w:sz w:val="22"/>
          <w:szCs w:val="22"/>
        </w:rPr>
      </w:pPr>
      <w:r w:rsidRPr="00663799">
        <w:rPr>
          <w:rFonts w:asciiTheme="minorHAnsi" w:eastAsiaTheme="minorHAnsi" w:hAnsiTheme="minorHAnsi" w:cstheme="minorHAnsi" w:hint="cs"/>
          <w:sz w:val="22"/>
          <w:szCs w:val="22"/>
          <w:rtl/>
        </w:rPr>
        <w:t>יועדה משרה ספציפית לפרסום עבור אנשים עם מוגבלויות</w:t>
      </w:r>
      <w:r w:rsidR="00AE2A2E" w:rsidRPr="00663799">
        <w:rPr>
          <w:rFonts w:asciiTheme="minorHAnsi" w:eastAsiaTheme="minorHAnsi" w:hAnsiTheme="minorHAnsi" w:cstheme="minorHAnsi" w:hint="cs"/>
          <w:sz w:val="22"/>
          <w:szCs w:val="22"/>
          <w:rtl/>
        </w:rPr>
        <w:t>.</w:t>
      </w:r>
      <w:r w:rsidR="00672FC6" w:rsidRPr="00663799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המשרה שנבחרה הנה משר</w:t>
      </w:r>
      <w:r w:rsidRPr="00663799">
        <w:rPr>
          <w:rFonts w:asciiTheme="minorHAnsi" w:eastAsiaTheme="minorHAnsi" w:hAnsiTheme="minorHAnsi" w:cstheme="minorHAnsi" w:hint="cs"/>
          <w:sz w:val="22"/>
          <w:szCs w:val="22"/>
          <w:rtl/>
        </w:rPr>
        <w:t>ת סטודנט לזירת תש</w:t>
      </w:r>
      <w:r w:rsidR="00C4671A">
        <w:rPr>
          <w:rFonts w:asciiTheme="minorHAnsi" w:eastAsiaTheme="minorHAnsi" w:hAnsiTheme="minorHAnsi" w:cstheme="minorHAnsi" w:hint="cs"/>
          <w:sz w:val="22"/>
          <w:szCs w:val="22"/>
          <w:rtl/>
        </w:rPr>
        <w:t>ת</w:t>
      </w:r>
      <w:r w:rsidRPr="00663799">
        <w:rPr>
          <w:rFonts w:asciiTheme="minorHAnsi" w:eastAsiaTheme="minorHAnsi" w:hAnsiTheme="minorHAnsi" w:cstheme="minorHAnsi" w:hint="cs"/>
          <w:sz w:val="22"/>
          <w:szCs w:val="22"/>
          <w:rtl/>
        </w:rPr>
        <w:t>יות טכנולוגיות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.</w:t>
      </w:r>
    </w:p>
    <w:p w:rsidR="00C4671A" w:rsidRPr="00C4671A" w:rsidRDefault="00C4671A" w:rsidP="00C4671A">
      <w:pPr>
        <w:pStyle w:val="ListParagraph"/>
        <w:numPr>
          <w:ilvl w:val="0"/>
          <w:numId w:val="14"/>
        </w:numPr>
        <w:bidi/>
        <w:ind w:left="794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בוצעה פניה למועמדים המוגדרים כבעלי מוגבלות והם בחרו שלא להתמודד על התפקיד. </w:t>
      </w:r>
    </w:p>
    <w:p w:rsidR="000B57F9" w:rsidRDefault="000B57F9" w:rsidP="000B57F9">
      <w:pPr>
        <w:pStyle w:val="ListParagraph"/>
        <w:numPr>
          <w:ilvl w:val="0"/>
          <w:numId w:val="14"/>
        </w:numPr>
        <w:bidi/>
        <w:ind w:left="794"/>
        <w:rPr>
          <w:rFonts w:asciiTheme="minorHAnsi" w:eastAsiaTheme="minorHAnsi" w:hAnsiTheme="minorHAnsi" w:cstheme="minorHAnsi"/>
          <w:sz w:val="22"/>
          <w:szCs w:val="22"/>
        </w:rPr>
      </w:pPr>
      <w:r w:rsidRPr="000B57F9">
        <w:rPr>
          <w:rFonts w:asciiTheme="minorHAnsi" w:eastAsiaTheme="minorHAnsi" w:hAnsiTheme="minorHAnsi" w:cstheme="minorHAnsi" w:hint="cs"/>
          <w:sz w:val="22"/>
          <w:szCs w:val="22"/>
          <w:rtl/>
        </w:rPr>
        <w:t>קשר שוטף</w:t>
      </w:r>
      <w:r w:rsidRPr="000B57F9">
        <w:rPr>
          <w:rFonts w:asciiTheme="minorHAnsi" w:eastAsiaTheme="minorHAnsi" w:hAnsiTheme="minorHAnsi" w:cstheme="minorHAnsi"/>
          <w:sz w:val="22"/>
          <w:szCs w:val="22"/>
          <w:rtl/>
        </w:rPr>
        <w:t xml:space="preserve"> של הממונה עם נציגי "ייצוג הולם" במטרה לייצר כתובת ברורה לאיתור בעיות, להעלאת רעיונות להגדלת ממשק הפעילות</w:t>
      </w:r>
      <w:r w:rsidR="00C4671A">
        <w:rPr>
          <w:rFonts w:asciiTheme="minorHAnsi" w:eastAsiaTheme="minorHAnsi" w:hAnsiTheme="minorHAnsi" w:cstheme="minorHAnsi" w:hint="cs"/>
          <w:sz w:val="22"/>
          <w:szCs w:val="22"/>
          <w:rtl/>
        </w:rPr>
        <w:t>.</w:t>
      </w:r>
    </w:p>
    <w:p w:rsidR="000B57F9" w:rsidRDefault="000B57F9" w:rsidP="000B57F9">
      <w:pPr>
        <w:pStyle w:val="ListParagraph"/>
        <w:bidi/>
        <w:ind w:left="794"/>
        <w:rPr>
          <w:rFonts w:asciiTheme="minorHAnsi" w:eastAsiaTheme="minorHAnsi" w:hAnsiTheme="minorHAnsi" w:cstheme="minorHAnsi"/>
          <w:sz w:val="22"/>
          <w:szCs w:val="22"/>
        </w:rPr>
      </w:pPr>
    </w:p>
    <w:p w:rsidR="00663799" w:rsidRDefault="00663799" w:rsidP="00663799">
      <w:pPr>
        <w:bidi/>
        <w:rPr>
          <w:rFonts w:cstheme="minorHAnsi"/>
          <w:rtl/>
        </w:rPr>
      </w:pPr>
    </w:p>
    <w:p w:rsidR="00663799" w:rsidRDefault="00663799" w:rsidP="00C4671A">
      <w:pPr>
        <w:pStyle w:val="ListParagraph"/>
        <w:numPr>
          <w:ilvl w:val="0"/>
          <w:numId w:val="15"/>
        </w:numPr>
        <w:bidi/>
        <w:ind w:left="652"/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</w:rPr>
      </w:pPr>
      <w:r w:rsidRPr="005D5CD7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rtl/>
        </w:rPr>
        <w:t xml:space="preserve">פעילות </w:t>
      </w:r>
      <w:r w:rsidRPr="005D5CD7">
        <w:rPr>
          <w:rFonts w:asciiTheme="minorHAnsi" w:eastAsiaTheme="minorHAnsi" w:hAnsiTheme="minorHAnsi" w:cstheme="minorHAnsi" w:hint="cs"/>
          <w:b/>
          <w:bCs/>
          <w:sz w:val="20"/>
          <w:szCs w:val="20"/>
          <w:u w:val="single"/>
          <w:rtl/>
        </w:rPr>
        <w:t xml:space="preserve">שבכוונתנו לעשות בשנת </w:t>
      </w:r>
      <w:r w:rsidRPr="005D5CD7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rtl/>
        </w:rPr>
        <w:t xml:space="preserve"> </w:t>
      </w:r>
      <w:r w:rsidRPr="005D5CD7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</w:rPr>
        <w:t>202</w:t>
      </w:r>
      <w:r w:rsidR="00C4671A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</w:rPr>
        <w:t>1</w:t>
      </w:r>
      <w:r w:rsidRPr="005D5CD7">
        <w:rPr>
          <w:rFonts w:asciiTheme="minorHAnsi" w:eastAsiaTheme="minorHAnsi" w:hAnsiTheme="minorHAnsi" w:cstheme="minorHAnsi"/>
          <w:b/>
          <w:bCs/>
          <w:sz w:val="20"/>
          <w:szCs w:val="20"/>
          <w:u w:val="single"/>
          <w:rtl/>
        </w:rPr>
        <w:t xml:space="preserve"> על מנת לעמוד בתנאי החוק</w:t>
      </w:r>
      <w:r w:rsidRPr="005D5CD7">
        <w:rPr>
          <w:rFonts w:asciiTheme="minorHAnsi" w:eastAsiaTheme="minorHAnsi" w:hAnsiTheme="minorHAnsi" w:cstheme="minorHAnsi" w:hint="cs"/>
          <w:b/>
          <w:bCs/>
          <w:sz w:val="20"/>
          <w:szCs w:val="20"/>
          <w:u w:val="single"/>
          <w:rtl/>
        </w:rPr>
        <w:t>:</w:t>
      </w:r>
    </w:p>
    <w:p w:rsidR="005D5CD7" w:rsidRPr="005D5CD7" w:rsidRDefault="005D5CD7" w:rsidP="005D5CD7">
      <w:pPr>
        <w:pStyle w:val="ListParagraph"/>
        <w:numPr>
          <w:ilvl w:val="0"/>
          <w:numId w:val="17"/>
        </w:numPr>
        <w:bidi/>
        <w:ind w:left="794"/>
        <w:rPr>
          <w:rFonts w:asciiTheme="minorHAnsi" w:eastAsiaTheme="minorHAnsi" w:hAnsiTheme="minorHAnsi" w:cstheme="minorHAnsi"/>
          <w:sz w:val="22"/>
          <w:szCs w:val="22"/>
          <w:rtl/>
        </w:rPr>
      </w:pPr>
      <w:r w:rsidRPr="005D5CD7">
        <w:rPr>
          <w:rFonts w:asciiTheme="minorHAnsi" w:eastAsiaTheme="minorHAnsi" w:hAnsiTheme="minorHAnsi" w:cstheme="minorHAnsi" w:hint="cs"/>
          <w:sz w:val="22"/>
          <w:szCs w:val="22"/>
          <w:rtl/>
        </w:rPr>
        <w:t>נמשיך לחפש שיתופי פעולה נוספים עם מוסדות אקדמיים וארגונים המסייעים לאתר אנשים עם מוגבלויות.</w:t>
      </w:r>
    </w:p>
    <w:p w:rsidR="005D5CD7" w:rsidRPr="006952F7" w:rsidRDefault="005D5CD7" w:rsidP="005D5CD7">
      <w:pPr>
        <w:pStyle w:val="ListParagraph"/>
        <w:numPr>
          <w:ilvl w:val="0"/>
          <w:numId w:val="17"/>
        </w:numPr>
        <w:bidi/>
        <w:ind w:left="794"/>
        <w:rPr>
          <w:rFonts w:asciiTheme="minorHAnsi" w:eastAsiaTheme="minorHAnsi" w:hAnsiTheme="minorHAnsi" w:cstheme="minorHAnsi"/>
          <w:sz w:val="22"/>
          <w:szCs w:val="22"/>
        </w:rPr>
      </w:pP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>ב</w:t>
      </w:r>
      <w:r>
        <w:rPr>
          <w:rFonts w:asciiTheme="minorHAnsi" w:eastAsiaTheme="minorHAnsi" w:hAnsiTheme="minorHAnsi" w:cstheme="minorHAnsi"/>
          <w:sz w:val="22"/>
          <w:szCs w:val="22"/>
          <w:rtl/>
        </w:rPr>
        <w:t xml:space="preserve">כל גיוס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ייעשו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פניות למספר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רב ככל הניתן של 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>גופים העוסקים בתחום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,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על מנת לק</w:t>
      </w:r>
      <w:r>
        <w:rPr>
          <w:rFonts w:asciiTheme="minorHAnsi" w:eastAsiaTheme="minorHAnsi" w:hAnsiTheme="minorHAnsi" w:cstheme="minorHAnsi"/>
          <w:sz w:val="22"/>
          <w:szCs w:val="22"/>
          <w:rtl/>
        </w:rPr>
        <w:t>דם העסקה של עובדים עם מוגבלויות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.</w:t>
      </w:r>
    </w:p>
    <w:p w:rsidR="000B57F9" w:rsidRDefault="000B57F9" w:rsidP="000B57F9">
      <w:pPr>
        <w:pStyle w:val="ListParagraph"/>
        <w:numPr>
          <w:ilvl w:val="0"/>
          <w:numId w:val="17"/>
        </w:numPr>
        <w:bidi/>
        <w:ind w:left="794"/>
        <w:rPr>
          <w:rFonts w:asciiTheme="minorHAnsi" w:eastAsiaTheme="minorHAnsi" w:hAnsiTheme="minorHAnsi" w:cstheme="minorHAnsi"/>
          <w:sz w:val="22"/>
          <w:szCs w:val="22"/>
        </w:rPr>
      </w:pPr>
      <w:r w:rsidRPr="000B57F9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ייעשה פרסום חוזר באתר הרשות הפנימי אודות </w:t>
      </w:r>
      <w:proofErr w:type="spellStart"/>
      <w:r w:rsidRPr="000B57F9">
        <w:rPr>
          <w:rFonts w:asciiTheme="minorHAnsi" w:eastAsiaTheme="minorHAnsi" w:hAnsiTheme="minorHAnsi" w:cstheme="minorHAnsi" w:hint="cs"/>
          <w:sz w:val="22"/>
          <w:szCs w:val="22"/>
          <w:rtl/>
        </w:rPr>
        <w:t>ממונת</w:t>
      </w:r>
      <w:proofErr w:type="spellEnd"/>
      <w:r w:rsidRPr="000B57F9">
        <w:rPr>
          <w:rFonts w:asciiTheme="minorHAnsi" w:eastAsiaTheme="minorHAnsi" w:hAnsiTheme="minorHAnsi" w:cstheme="minorHAnsi" w:hint="cs"/>
          <w:sz w:val="22"/>
          <w:szCs w:val="22"/>
          <w:rtl/>
        </w:rPr>
        <w:t xml:space="preserve"> התעסוקה לאנשים עם מוגבלויות בכדי להגביר את מודעות עובדי הארגון לחשיבות הנושא.</w:t>
      </w:r>
    </w:p>
    <w:p w:rsidR="005D5CD7" w:rsidRPr="006952F7" w:rsidRDefault="005D5CD7" w:rsidP="005D5CD7">
      <w:pPr>
        <w:pStyle w:val="ListParagraph"/>
        <w:numPr>
          <w:ilvl w:val="0"/>
          <w:numId w:val="17"/>
        </w:numPr>
        <w:bidi/>
        <w:ind w:left="794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  <w:rtl/>
        </w:rPr>
        <w:t xml:space="preserve">בכל מודעה שהרשות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ת</w:t>
      </w:r>
      <w:r>
        <w:rPr>
          <w:rFonts w:asciiTheme="minorHAnsi" w:eastAsiaTheme="minorHAnsi" w:hAnsiTheme="minorHAnsi" w:cstheme="minorHAnsi"/>
          <w:sz w:val="22"/>
          <w:szCs w:val="22"/>
          <w:rtl/>
        </w:rPr>
        <w:t>פרס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ם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</w:t>
      </w:r>
      <w:r>
        <w:rPr>
          <w:rFonts w:asciiTheme="minorHAnsi" w:eastAsiaTheme="minorHAnsi" w:hAnsiTheme="minorHAnsi" w:cstheme="minorHAnsi" w:hint="cs"/>
          <w:sz w:val="22"/>
          <w:szCs w:val="22"/>
          <w:rtl/>
        </w:rPr>
        <w:t>יהיה</w:t>
      </w:r>
      <w:r w:rsidRPr="006952F7">
        <w:rPr>
          <w:rFonts w:asciiTheme="minorHAnsi" w:eastAsiaTheme="minorHAnsi" w:hAnsiTheme="minorHAnsi" w:cstheme="minorHAnsi"/>
          <w:sz w:val="22"/>
          <w:szCs w:val="22"/>
          <w:rtl/>
        </w:rPr>
        <w:t xml:space="preserve"> נוסח הקורא למועמדים עם מוגבלות להגיש – </w:t>
      </w:r>
    </w:p>
    <w:p w:rsidR="005D5CD7" w:rsidRDefault="005D5CD7" w:rsidP="005D5CD7">
      <w:pPr>
        <w:pStyle w:val="ListParagraph"/>
        <w:bidi/>
        <w:ind w:left="794"/>
        <w:rPr>
          <w:rFonts w:ascii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theme="minorHAnsi"/>
          <w:b/>
          <w:bCs/>
          <w:sz w:val="22"/>
          <w:szCs w:val="22"/>
          <w:rtl/>
        </w:rPr>
        <w:t>הרשות</w:t>
      </w:r>
      <w:r w:rsidRPr="006952F7">
        <w:rPr>
          <w:rFonts w:asciiTheme="minorHAnsi" w:hAnsiTheme="minorHAnsi" w:cstheme="minorHAnsi"/>
          <w:b/>
          <w:bCs/>
          <w:sz w:val="22"/>
          <w:szCs w:val="22"/>
          <w:rtl/>
        </w:rPr>
        <w:t> תשקול בחיוב מתן העדפה לאוכלוסיות הזכאיות</w:t>
      </w:r>
      <w:r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 לייצוג הולם ולפיכך המועמד רשאי</w:t>
      </w:r>
      <w:r w:rsidRPr="006952F7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, אך לא חייב, לציין זאת בקורות החיים שהוא מעביר". </w:t>
      </w:r>
    </w:p>
    <w:p w:rsidR="005D2DDA" w:rsidRDefault="005D2DDA" w:rsidP="00C632CF">
      <w:pPr>
        <w:pStyle w:val="ListParagraph"/>
        <w:numPr>
          <w:ilvl w:val="0"/>
          <w:numId w:val="17"/>
        </w:numPr>
        <w:bidi/>
        <w:ind w:left="794"/>
        <w:rPr>
          <w:rFonts w:cstheme="minorHAnsi"/>
        </w:rPr>
      </w:pPr>
      <w:r w:rsidRPr="005D2DDA">
        <w:rPr>
          <w:rFonts w:cstheme="minorHAnsi" w:hint="cs"/>
          <w:rtl/>
        </w:rPr>
        <w:t>השתתפות ממונה בפורום</w:t>
      </w:r>
      <w:r w:rsidR="00C4671A" w:rsidRPr="005D2DDA">
        <w:rPr>
          <w:rFonts w:cstheme="minorHAnsi" w:hint="cs"/>
          <w:rtl/>
        </w:rPr>
        <w:t xml:space="preserve"> ממונים על מנת ליצור שתופי פעולה </w:t>
      </w:r>
      <w:r w:rsidRPr="005D2DDA">
        <w:rPr>
          <w:rFonts w:cstheme="minorHAnsi" w:hint="cs"/>
          <w:rtl/>
        </w:rPr>
        <w:t>ולבצע למידת עמיתים</w:t>
      </w:r>
      <w:r>
        <w:rPr>
          <w:rFonts w:cstheme="minorHAnsi" w:hint="cs"/>
          <w:rtl/>
        </w:rPr>
        <w:t>.</w:t>
      </w:r>
      <w:r w:rsidR="00C4671A" w:rsidRPr="005D2DDA">
        <w:rPr>
          <w:rFonts w:cstheme="minorHAnsi" w:hint="cs"/>
          <w:rtl/>
        </w:rPr>
        <w:t xml:space="preserve"> </w:t>
      </w:r>
    </w:p>
    <w:p w:rsidR="005D2DDA" w:rsidRPr="00FD5E17" w:rsidRDefault="005D2DDA" w:rsidP="005D2DDA">
      <w:pPr>
        <w:pStyle w:val="ListParagraph"/>
        <w:numPr>
          <w:ilvl w:val="0"/>
          <w:numId w:val="17"/>
        </w:numPr>
        <w:bidi/>
        <w:ind w:left="794"/>
        <w:rPr>
          <w:rFonts w:cstheme="minorHAnsi"/>
        </w:rPr>
      </w:pPr>
      <w:r w:rsidRPr="00FD5E17">
        <w:rPr>
          <w:rFonts w:cstheme="minorHAnsi" w:hint="cs"/>
          <w:rtl/>
        </w:rPr>
        <w:t>חשיפת סיפורי הצלחה כצעד להצגת הארגון כמכיל ומשלב אוכלוסיות מגוונות.</w:t>
      </w:r>
    </w:p>
    <w:p w:rsidR="005D2DDA" w:rsidRPr="005D2DDA" w:rsidRDefault="005D2DDA" w:rsidP="005D2DDA">
      <w:pPr>
        <w:pStyle w:val="ListParagraph"/>
        <w:numPr>
          <w:ilvl w:val="0"/>
          <w:numId w:val="17"/>
        </w:numPr>
        <w:bidi/>
        <w:ind w:left="794"/>
        <w:rPr>
          <w:rFonts w:cstheme="minorHAnsi"/>
          <w:rtl/>
        </w:rPr>
      </w:pPr>
      <w:r w:rsidRPr="005D2DDA">
        <w:rPr>
          <w:rFonts w:cstheme="minorHAnsi" w:hint="cs"/>
          <w:rtl/>
        </w:rPr>
        <w:t xml:space="preserve">עבודה עם גופים המעודדים גיוון- </w:t>
      </w:r>
      <w:r w:rsidRPr="005D2DDA">
        <w:rPr>
          <w:rFonts w:cstheme="minorHAnsi"/>
          <w:rtl/>
        </w:rPr>
        <w:t>בעת מתן מתנות לעובדי התאגיד באירועים שונים יתקיים ככל הניתן שיתוף פעולה עם גופים ועמותות המעודדים גיוון באוכלוסייה, לדוגמא, עמותות לקידום אנשים עם מוגבלות</w:t>
      </w:r>
      <w:r w:rsidRPr="005D2DDA">
        <w:rPr>
          <w:rFonts w:cstheme="minorHAnsi"/>
        </w:rPr>
        <w:t>.</w:t>
      </w:r>
    </w:p>
    <w:p w:rsidR="005D2DDA" w:rsidRPr="005D2DDA" w:rsidRDefault="005D2DDA" w:rsidP="005D2DDA">
      <w:pPr>
        <w:pStyle w:val="ListParagraph"/>
        <w:bidi/>
        <w:ind w:left="794"/>
        <w:rPr>
          <w:rFonts w:cstheme="minorHAnsi"/>
          <w:rtl/>
        </w:rPr>
      </w:pPr>
    </w:p>
    <w:p w:rsidR="00D0490C" w:rsidRDefault="00D0490C" w:rsidP="00D0490C">
      <w:pPr>
        <w:pStyle w:val="ListParagraph"/>
        <w:bidi/>
        <w:ind w:left="794"/>
        <w:rPr>
          <w:rFonts w:asciiTheme="minorHAnsi" w:hAnsiTheme="minorHAnsi" w:cstheme="minorHAnsi"/>
          <w:sz w:val="22"/>
          <w:szCs w:val="22"/>
          <w:rtl/>
        </w:rPr>
      </w:pPr>
      <w:bookmarkStart w:id="0" w:name="_GoBack"/>
      <w:bookmarkEnd w:id="0"/>
    </w:p>
    <w:p w:rsidR="00D0490C" w:rsidRPr="00D0490C" w:rsidRDefault="00D0490C" w:rsidP="00D0490C">
      <w:pPr>
        <w:bidi/>
        <w:rPr>
          <w:rFonts w:cstheme="minorHAnsi"/>
          <w:b/>
          <w:bCs/>
          <w:u w:val="single"/>
        </w:rPr>
      </w:pPr>
    </w:p>
    <w:p w:rsidR="00663799" w:rsidRPr="00663799" w:rsidRDefault="00663799" w:rsidP="00663799">
      <w:pPr>
        <w:bidi/>
        <w:rPr>
          <w:rFonts w:cstheme="minorHAnsi"/>
          <w:b/>
          <w:bCs/>
          <w:rtl/>
        </w:rPr>
      </w:pPr>
    </w:p>
    <w:p w:rsidR="006952F7" w:rsidRDefault="006952F7" w:rsidP="006952F7">
      <w:pPr>
        <w:pStyle w:val="ListParagraph"/>
        <w:bidi/>
        <w:ind w:left="927"/>
        <w:jc w:val="center"/>
        <w:rPr>
          <w:rFonts w:asciiTheme="minorHAnsi" w:hAnsiTheme="minorHAnsi" w:cstheme="minorHAnsi"/>
          <w:rtl/>
        </w:rPr>
      </w:pPr>
      <w:r w:rsidRPr="006952F7">
        <w:rPr>
          <w:rFonts w:asciiTheme="minorHAnsi" w:hAnsiTheme="minorHAnsi" w:cstheme="minorHAnsi"/>
          <w:b/>
          <w:bCs/>
          <w:rtl/>
        </w:rPr>
        <w:t>פרטי ממונה תעסוקת אנשים עם מוגבלות בארגון</w:t>
      </w:r>
      <w:r w:rsidRPr="006952F7">
        <w:rPr>
          <w:rFonts w:asciiTheme="minorHAnsi" w:hAnsiTheme="minorHAnsi" w:cstheme="minorHAnsi"/>
        </w:rPr>
        <w:t>:</w:t>
      </w:r>
    </w:p>
    <w:p w:rsidR="006952F7" w:rsidRDefault="006952F7" w:rsidP="006952F7">
      <w:pPr>
        <w:pStyle w:val="ListParagraph"/>
        <w:bidi/>
        <w:ind w:left="927"/>
        <w:jc w:val="center"/>
        <w:rPr>
          <w:rFonts w:asciiTheme="minorHAnsi" w:hAnsiTheme="minorHAnsi" w:cstheme="minorHAnsi"/>
          <w:rtl/>
        </w:rPr>
      </w:pPr>
      <w:r w:rsidRPr="006952F7">
        <w:rPr>
          <w:rFonts w:asciiTheme="minorHAnsi" w:hAnsiTheme="minorHAnsi" w:cstheme="minorHAnsi"/>
          <w:rtl/>
        </w:rPr>
        <w:t xml:space="preserve">שם מלא: </w:t>
      </w:r>
      <w:r w:rsidR="006724EE">
        <w:rPr>
          <w:rFonts w:asciiTheme="minorHAnsi" w:hAnsiTheme="minorHAnsi" w:cstheme="minorHAnsi" w:hint="cs"/>
          <w:rtl/>
        </w:rPr>
        <w:t>דינה אוסטרו</w:t>
      </w:r>
      <w:r>
        <w:rPr>
          <w:rFonts w:asciiTheme="minorHAnsi" w:hAnsiTheme="minorHAnsi" w:cstheme="minorHAnsi" w:hint="cs"/>
          <w:rtl/>
        </w:rPr>
        <w:t>בסקי</w:t>
      </w:r>
    </w:p>
    <w:p w:rsidR="006952F7" w:rsidRDefault="006952F7" w:rsidP="006952F7">
      <w:pPr>
        <w:pStyle w:val="ListParagraph"/>
        <w:bidi/>
        <w:ind w:left="92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cs"/>
          <w:rtl/>
        </w:rPr>
        <w:t>טלפון:</w:t>
      </w:r>
      <w:r w:rsidRPr="006952F7">
        <w:rPr>
          <w:rFonts w:asciiTheme="minorHAnsi" w:hAnsiTheme="minorHAnsi" w:cstheme="minorHAnsi"/>
          <w:rtl/>
        </w:rPr>
        <w:t xml:space="preserve"> </w:t>
      </w:r>
      <w:r w:rsidRPr="006952F7">
        <w:rPr>
          <w:rFonts w:asciiTheme="minorHAnsi" w:hAnsiTheme="minorHAnsi" w:cstheme="minorHAnsi"/>
        </w:rPr>
        <w:t>03-51181</w:t>
      </w:r>
      <w:r>
        <w:rPr>
          <w:rFonts w:asciiTheme="minorHAnsi" w:hAnsiTheme="minorHAnsi" w:cstheme="minorHAnsi"/>
        </w:rPr>
        <w:t>31</w:t>
      </w:r>
    </w:p>
    <w:p w:rsidR="00CC7044" w:rsidRPr="006952F7" w:rsidRDefault="006952F7" w:rsidP="006952F7">
      <w:pPr>
        <w:pStyle w:val="ListParagraph"/>
        <w:bidi/>
        <w:jc w:val="center"/>
        <w:rPr>
          <w:rFonts w:asciiTheme="minorHAnsi" w:eastAsia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theme="minorHAnsi" w:hint="cs"/>
          <w:rtl/>
        </w:rPr>
        <w:t>כתובת מייל:</w:t>
      </w:r>
      <w:r w:rsidRPr="006952F7">
        <w:t xml:space="preserve"> </w:t>
      </w:r>
      <w:r w:rsidRPr="006952F7">
        <w:rPr>
          <w:rFonts w:asciiTheme="minorHAnsi" w:hAnsiTheme="minorHAnsi" w:cstheme="minorHAnsi"/>
        </w:rPr>
        <w:t>Dina.Ostrovsky@innovationisrael.org.il</w:t>
      </w:r>
    </w:p>
    <w:p w:rsidR="00E15A67" w:rsidRPr="006952F7" w:rsidRDefault="00E15A67" w:rsidP="006952F7">
      <w:pPr>
        <w:bidi/>
        <w:jc w:val="center"/>
        <w:rPr>
          <w:rFonts w:cstheme="minorHAnsi"/>
        </w:rPr>
      </w:pPr>
    </w:p>
    <w:p w:rsidR="0058082F" w:rsidRPr="006952F7" w:rsidRDefault="0058082F" w:rsidP="000C7409">
      <w:pPr>
        <w:pStyle w:val="ListParagraph"/>
        <w:bidi/>
        <w:ind w:left="927"/>
        <w:rPr>
          <w:rFonts w:asciiTheme="minorHAnsi" w:eastAsiaTheme="minorHAnsi" w:hAnsiTheme="minorHAnsi" w:cstheme="minorHAnsi"/>
          <w:sz w:val="22"/>
          <w:szCs w:val="22"/>
          <w:rtl/>
        </w:rPr>
      </w:pPr>
    </w:p>
    <w:sectPr w:rsidR="0058082F" w:rsidRPr="006952F7" w:rsidSect="005F0D5E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5E6" w:rsidRDefault="00FD65E6" w:rsidP="005F0D5E">
      <w:pPr>
        <w:spacing w:after="0" w:line="240" w:lineRule="auto"/>
      </w:pPr>
      <w:r>
        <w:separator/>
      </w:r>
    </w:p>
  </w:endnote>
  <w:endnote w:type="continuationSeparator" w:id="0">
    <w:p w:rsidR="00FD65E6" w:rsidRDefault="00FD65E6" w:rsidP="005F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7A" w:rsidRPr="0006107A" w:rsidRDefault="0006107A" w:rsidP="0006107A">
    <w:pPr>
      <w:pStyle w:val="Footer"/>
      <w:spacing w:before="120"/>
      <w:rPr>
        <w:rFonts w:cstheme="minorHAnsi"/>
        <w:sz w:val="20"/>
        <w:szCs w:val="20"/>
        <w:rtl/>
      </w:rPr>
    </w:pPr>
    <w:r w:rsidRPr="0006107A">
      <w:rPr>
        <w:rFonts w:cstheme="minorHAnsi"/>
        <w:sz w:val="20"/>
        <w:szCs w:val="20"/>
      </w:rPr>
      <w:t>Israel Innovation Authority</w:t>
    </w:r>
  </w:p>
  <w:p w:rsidR="0006107A" w:rsidRPr="0006107A" w:rsidRDefault="0006107A" w:rsidP="0006107A">
    <w:pPr>
      <w:rPr>
        <w:rFonts w:cstheme="minorHAnsi"/>
        <w:color w:val="1F497D" w:themeColor="text2"/>
        <w:sz w:val="20"/>
        <w:szCs w:val="20"/>
      </w:rPr>
    </w:pPr>
    <w:r w:rsidRPr="0006107A">
      <w:rPr>
        <w:rFonts w:cstheme="minorHAnsi"/>
        <w:color w:val="1F497D" w:themeColor="text2"/>
        <w:sz w:val="20"/>
        <w:szCs w:val="20"/>
      </w:rPr>
      <w:t xml:space="preserve">Phone: </w:t>
    </w:r>
    <w:r w:rsidRPr="0006107A">
      <w:rPr>
        <w:rFonts w:cstheme="minorHAnsi"/>
        <w:color w:val="1F497D" w:themeColor="text2"/>
        <w:sz w:val="20"/>
        <w:szCs w:val="20"/>
        <w:rtl/>
      </w:rPr>
      <w:t>972-3-7157991+</w:t>
    </w:r>
    <w:r w:rsidRPr="0006107A">
      <w:rPr>
        <w:rFonts w:cstheme="minorHAnsi"/>
        <w:color w:val="1F497D" w:themeColor="text2"/>
        <w:sz w:val="20"/>
        <w:szCs w:val="20"/>
      </w:rPr>
      <w:t xml:space="preserve"> |</w:t>
    </w:r>
  </w:p>
  <w:p w:rsidR="0006107A" w:rsidRPr="0006107A" w:rsidRDefault="0006107A" w:rsidP="0006107A">
    <w:pPr>
      <w:rPr>
        <w:rFonts w:cstheme="minorHAnsi"/>
        <w:color w:val="1F497D"/>
        <w:sz w:val="20"/>
        <w:szCs w:val="20"/>
      </w:rPr>
    </w:pPr>
    <w:r w:rsidRPr="0006107A">
      <w:rPr>
        <w:rFonts w:cstheme="minorHAnsi"/>
        <w:color w:val="1F497D" w:themeColor="text2"/>
        <w:sz w:val="20"/>
        <w:szCs w:val="20"/>
      </w:rPr>
      <w:t xml:space="preserve"> </w:t>
    </w:r>
    <w:hyperlink r:id="rId1" w:history="1">
      <w:r w:rsidRPr="0006107A">
        <w:rPr>
          <w:rStyle w:val="Hyperlink"/>
          <w:rFonts w:cstheme="minorHAnsi"/>
          <w:sz w:val="20"/>
          <w:szCs w:val="20"/>
        </w:rPr>
        <w:t>www.innovationisrael.org.il</w:t>
      </w:r>
    </w:hyperlink>
    <w:r w:rsidRPr="0006107A">
      <w:rPr>
        <w:rFonts w:cstheme="minorHAnsi"/>
        <w:sz w:val="20"/>
        <w:szCs w:val="20"/>
      </w:rPr>
      <w:t xml:space="preserve"> </w:t>
    </w:r>
  </w:p>
  <w:p w:rsidR="003F5BF5" w:rsidRPr="0006107A" w:rsidRDefault="0006107A" w:rsidP="0006107A">
    <w:pPr>
      <w:pStyle w:val="Footer"/>
      <w:rPr>
        <w:rFonts w:cstheme="minorHAnsi"/>
        <w:sz w:val="20"/>
        <w:szCs w:val="20"/>
      </w:rPr>
    </w:pPr>
    <w:r w:rsidRPr="0006107A">
      <w:rPr>
        <w:rFonts w:eastAsiaTheme="minorEastAsia" w:cstheme="minorHAnsi"/>
        <w:noProof/>
        <w:color w:val="002060"/>
        <w:sz w:val="20"/>
        <w:szCs w:val="20"/>
      </w:rPr>
      <w:t>Malha Technology Park, Jerusalem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5E6" w:rsidRDefault="00FD65E6" w:rsidP="005F0D5E">
      <w:pPr>
        <w:spacing w:after="0" w:line="240" w:lineRule="auto"/>
      </w:pPr>
      <w:r>
        <w:separator/>
      </w:r>
    </w:p>
  </w:footnote>
  <w:footnote w:type="continuationSeparator" w:id="0">
    <w:p w:rsidR="00FD65E6" w:rsidRDefault="00FD65E6" w:rsidP="005F0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BF5" w:rsidRDefault="00FD5E1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446857" o:spid="_x0000_s2103" type="#_x0000_t75" style="position:absolute;margin-left:0;margin-top:0;width:595.5pt;height:842.25pt;z-index:-251653120;mso-position-horizontal:center;mso-position-horizontal-relative:margin;mso-position-vertical:center;mso-position-vertical-relative:margin" o:allowincell="f">
          <v:imagedata r:id="rId1" o:title="21955B_iia_a4_b_E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BF5" w:rsidRDefault="0006107A" w:rsidP="0006107A">
    <w:pPr>
      <w:pStyle w:val="Header"/>
      <w:jc w:val="both"/>
    </w:pPr>
    <w:r>
      <w:rPr>
        <w:noProof/>
      </w:rPr>
      <w:drawing>
        <wp:inline distT="0" distB="0" distL="0" distR="0" wp14:anchorId="6B1F476F">
          <wp:extent cx="7454900" cy="12477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0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BF5" w:rsidRDefault="00FD5E1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446856" o:spid="_x0000_s2102" type="#_x0000_t75" style="position:absolute;margin-left:0;margin-top:0;width:595.5pt;height:842.25pt;z-index:-251654144;mso-position-horizontal:center;mso-position-horizontal-relative:margin;mso-position-vertical:center;mso-position-vertical-relative:margin" o:allowincell="f">
          <v:imagedata r:id="rId1" o:title="21955B_iia_a4_b_E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028"/>
    <w:multiLevelType w:val="hybridMultilevel"/>
    <w:tmpl w:val="6C8A8684"/>
    <w:lvl w:ilvl="0" w:tplc="EF02B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E1275"/>
    <w:multiLevelType w:val="hybridMultilevel"/>
    <w:tmpl w:val="1B20E716"/>
    <w:lvl w:ilvl="0" w:tplc="0D20FE1A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E5B4B932" w:tentative="1">
      <w:start w:val="1"/>
      <w:numFmt w:val="lowerLetter"/>
      <w:lvlText w:val="%2."/>
      <w:lvlJc w:val="left"/>
      <w:pPr>
        <w:ind w:left="1080" w:hanging="360"/>
      </w:pPr>
    </w:lvl>
    <w:lvl w:ilvl="2" w:tplc="271EF4C6" w:tentative="1">
      <w:start w:val="1"/>
      <w:numFmt w:val="lowerRoman"/>
      <w:lvlText w:val="%3."/>
      <w:lvlJc w:val="right"/>
      <w:pPr>
        <w:ind w:left="1800" w:hanging="180"/>
      </w:pPr>
    </w:lvl>
    <w:lvl w:ilvl="3" w:tplc="1AE669DE" w:tentative="1">
      <w:start w:val="1"/>
      <w:numFmt w:val="decimal"/>
      <w:lvlText w:val="%4."/>
      <w:lvlJc w:val="left"/>
      <w:pPr>
        <w:ind w:left="2520" w:hanging="360"/>
      </w:pPr>
    </w:lvl>
    <w:lvl w:ilvl="4" w:tplc="078AAC7E" w:tentative="1">
      <w:start w:val="1"/>
      <w:numFmt w:val="lowerLetter"/>
      <w:lvlText w:val="%5."/>
      <w:lvlJc w:val="left"/>
      <w:pPr>
        <w:ind w:left="3240" w:hanging="360"/>
      </w:pPr>
    </w:lvl>
    <w:lvl w:ilvl="5" w:tplc="CE5403F0" w:tentative="1">
      <w:start w:val="1"/>
      <w:numFmt w:val="lowerRoman"/>
      <w:lvlText w:val="%6."/>
      <w:lvlJc w:val="right"/>
      <w:pPr>
        <w:ind w:left="3960" w:hanging="180"/>
      </w:pPr>
    </w:lvl>
    <w:lvl w:ilvl="6" w:tplc="7646DF5E" w:tentative="1">
      <w:start w:val="1"/>
      <w:numFmt w:val="decimal"/>
      <w:lvlText w:val="%7."/>
      <w:lvlJc w:val="left"/>
      <w:pPr>
        <w:ind w:left="4680" w:hanging="360"/>
      </w:pPr>
    </w:lvl>
    <w:lvl w:ilvl="7" w:tplc="DAC68502" w:tentative="1">
      <w:start w:val="1"/>
      <w:numFmt w:val="lowerLetter"/>
      <w:lvlText w:val="%8."/>
      <w:lvlJc w:val="left"/>
      <w:pPr>
        <w:ind w:left="5400" w:hanging="360"/>
      </w:pPr>
    </w:lvl>
    <w:lvl w:ilvl="8" w:tplc="0F00C8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A6FD1"/>
    <w:multiLevelType w:val="hybridMultilevel"/>
    <w:tmpl w:val="F4A29D3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638A3"/>
    <w:multiLevelType w:val="hybridMultilevel"/>
    <w:tmpl w:val="0AB29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56D"/>
    <w:multiLevelType w:val="multilevel"/>
    <w:tmpl w:val="5E9E442A"/>
    <w:lvl w:ilvl="0">
      <w:start w:val="1"/>
      <w:numFmt w:val="decimal"/>
      <w:pStyle w:val="Heading1"/>
      <w:lvlText w:val="%1."/>
      <w:lvlJc w:val="left"/>
      <w:pPr>
        <w:ind w:left="397" w:hanging="397"/>
      </w:pPr>
      <w:rPr>
        <w:rFonts w:ascii="David" w:hAnsi="David" w:cs="David" w:hint="cs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ind w:left="664" w:hanging="664"/>
      </w:pPr>
      <w:rPr>
        <w:rFonts w:cs="David" w:hint="cs"/>
        <w:b w:val="0"/>
        <w:bCs w:val="0"/>
        <w:iCs w:val="0"/>
        <w:color w:val="auto"/>
        <w:sz w:val="26"/>
        <w:szCs w:val="26"/>
        <w:lang w:val="en-US"/>
      </w:rPr>
    </w:lvl>
    <w:lvl w:ilvl="2">
      <w:start w:val="1"/>
      <w:numFmt w:val="decimal"/>
      <w:lvlText w:val="%1.%2.%3"/>
      <w:lvlJc w:val="left"/>
      <w:pPr>
        <w:ind w:left="2155" w:hanging="1021"/>
      </w:pPr>
      <w:rPr>
        <w:rFonts w:cs="David" w:hint="default"/>
        <w:b w:val="0"/>
        <w:bCs w:val="0"/>
        <w:color w:val="auto"/>
        <w:sz w:val="26"/>
        <w:szCs w:val="26"/>
      </w:rPr>
    </w:lvl>
    <w:lvl w:ilvl="3">
      <w:start w:val="1"/>
      <w:numFmt w:val="hebrew1"/>
      <w:lvlText w:val="(%4)"/>
      <w:lvlJc w:val="left"/>
      <w:pPr>
        <w:ind w:left="2325" w:hanging="567"/>
      </w:pPr>
      <w:rPr>
        <w:rFonts w:cs="David" w:hint="default"/>
        <w:b w:val="0"/>
        <w:bCs w:val="0"/>
        <w:sz w:val="26"/>
        <w:szCs w:val="26"/>
        <w:lang w:val="en-US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28FD2DDD"/>
    <w:multiLevelType w:val="hybridMultilevel"/>
    <w:tmpl w:val="8EEEB850"/>
    <w:lvl w:ilvl="0" w:tplc="2E70CD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0B2F012" w:tentative="1">
      <w:start w:val="1"/>
      <w:numFmt w:val="lowerLetter"/>
      <w:lvlText w:val="%2."/>
      <w:lvlJc w:val="left"/>
      <w:pPr>
        <w:ind w:left="1440" w:hanging="360"/>
      </w:pPr>
    </w:lvl>
    <w:lvl w:ilvl="2" w:tplc="79DA401A" w:tentative="1">
      <w:start w:val="1"/>
      <w:numFmt w:val="lowerRoman"/>
      <w:lvlText w:val="%3."/>
      <w:lvlJc w:val="right"/>
      <w:pPr>
        <w:ind w:left="2160" w:hanging="180"/>
      </w:pPr>
    </w:lvl>
    <w:lvl w:ilvl="3" w:tplc="7272243A" w:tentative="1">
      <w:start w:val="1"/>
      <w:numFmt w:val="decimal"/>
      <w:lvlText w:val="%4."/>
      <w:lvlJc w:val="left"/>
      <w:pPr>
        <w:ind w:left="2880" w:hanging="360"/>
      </w:pPr>
    </w:lvl>
    <w:lvl w:ilvl="4" w:tplc="166A23AE" w:tentative="1">
      <w:start w:val="1"/>
      <w:numFmt w:val="lowerLetter"/>
      <w:lvlText w:val="%5."/>
      <w:lvlJc w:val="left"/>
      <w:pPr>
        <w:ind w:left="3600" w:hanging="360"/>
      </w:pPr>
    </w:lvl>
    <w:lvl w:ilvl="5" w:tplc="3208D85E" w:tentative="1">
      <w:start w:val="1"/>
      <w:numFmt w:val="lowerRoman"/>
      <w:lvlText w:val="%6."/>
      <w:lvlJc w:val="right"/>
      <w:pPr>
        <w:ind w:left="4320" w:hanging="180"/>
      </w:pPr>
    </w:lvl>
    <w:lvl w:ilvl="6" w:tplc="32FAFC2A" w:tentative="1">
      <w:start w:val="1"/>
      <w:numFmt w:val="decimal"/>
      <w:lvlText w:val="%7."/>
      <w:lvlJc w:val="left"/>
      <w:pPr>
        <w:ind w:left="5040" w:hanging="360"/>
      </w:pPr>
    </w:lvl>
    <w:lvl w:ilvl="7" w:tplc="8982E96C" w:tentative="1">
      <w:start w:val="1"/>
      <w:numFmt w:val="lowerLetter"/>
      <w:lvlText w:val="%8."/>
      <w:lvlJc w:val="left"/>
      <w:pPr>
        <w:ind w:left="5760" w:hanging="360"/>
      </w:pPr>
    </w:lvl>
    <w:lvl w:ilvl="8" w:tplc="727EC7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978DA"/>
    <w:multiLevelType w:val="hybridMultilevel"/>
    <w:tmpl w:val="1582A3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F6310C"/>
    <w:multiLevelType w:val="hybridMultilevel"/>
    <w:tmpl w:val="66D0BCDA"/>
    <w:lvl w:ilvl="0" w:tplc="6F48786A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  <w:color w:val="0089CD"/>
      </w:rPr>
    </w:lvl>
    <w:lvl w:ilvl="1" w:tplc="154A1570" w:tentative="1">
      <w:start w:val="1"/>
      <w:numFmt w:val="lowerLetter"/>
      <w:lvlText w:val="%2."/>
      <w:lvlJc w:val="left"/>
      <w:pPr>
        <w:ind w:left="1080" w:hanging="360"/>
      </w:pPr>
    </w:lvl>
    <w:lvl w:ilvl="2" w:tplc="C234DFA8" w:tentative="1">
      <w:start w:val="1"/>
      <w:numFmt w:val="lowerRoman"/>
      <w:lvlText w:val="%3."/>
      <w:lvlJc w:val="right"/>
      <w:pPr>
        <w:ind w:left="1800" w:hanging="180"/>
      </w:pPr>
    </w:lvl>
    <w:lvl w:ilvl="3" w:tplc="E99CBE9C" w:tentative="1">
      <w:start w:val="1"/>
      <w:numFmt w:val="decimal"/>
      <w:lvlText w:val="%4."/>
      <w:lvlJc w:val="left"/>
      <w:pPr>
        <w:ind w:left="2520" w:hanging="360"/>
      </w:pPr>
    </w:lvl>
    <w:lvl w:ilvl="4" w:tplc="EB04AA04" w:tentative="1">
      <w:start w:val="1"/>
      <w:numFmt w:val="lowerLetter"/>
      <w:lvlText w:val="%5."/>
      <w:lvlJc w:val="left"/>
      <w:pPr>
        <w:ind w:left="3240" w:hanging="360"/>
      </w:pPr>
    </w:lvl>
    <w:lvl w:ilvl="5" w:tplc="040C8A52" w:tentative="1">
      <w:start w:val="1"/>
      <w:numFmt w:val="lowerRoman"/>
      <w:lvlText w:val="%6."/>
      <w:lvlJc w:val="right"/>
      <w:pPr>
        <w:ind w:left="3960" w:hanging="180"/>
      </w:pPr>
    </w:lvl>
    <w:lvl w:ilvl="6" w:tplc="D7F20B4A" w:tentative="1">
      <w:start w:val="1"/>
      <w:numFmt w:val="decimal"/>
      <w:lvlText w:val="%7."/>
      <w:lvlJc w:val="left"/>
      <w:pPr>
        <w:ind w:left="4680" w:hanging="360"/>
      </w:pPr>
    </w:lvl>
    <w:lvl w:ilvl="7" w:tplc="7C5AF31C" w:tentative="1">
      <w:start w:val="1"/>
      <w:numFmt w:val="lowerLetter"/>
      <w:lvlText w:val="%8."/>
      <w:lvlJc w:val="left"/>
      <w:pPr>
        <w:ind w:left="5400" w:hanging="360"/>
      </w:pPr>
    </w:lvl>
    <w:lvl w:ilvl="8" w:tplc="12EE7C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5C4377"/>
    <w:multiLevelType w:val="hybridMultilevel"/>
    <w:tmpl w:val="E2BCF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B5990"/>
    <w:multiLevelType w:val="hybridMultilevel"/>
    <w:tmpl w:val="14EC1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80A50"/>
    <w:multiLevelType w:val="hybridMultilevel"/>
    <w:tmpl w:val="B7EEDD8C"/>
    <w:lvl w:ilvl="0" w:tplc="37F4D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E025B9"/>
    <w:multiLevelType w:val="hybridMultilevel"/>
    <w:tmpl w:val="DAF81F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BE41FD"/>
    <w:multiLevelType w:val="hybridMultilevel"/>
    <w:tmpl w:val="4D24B2F2"/>
    <w:lvl w:ilvl="0" w:tplc="893C3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DB0C36"/>
    <w:multiLevelType w:val="hybridMultilevel"/>
    <w:tmpl w:val="B7B64C54"/>
    <w:lvl w:ilvl="0" w:tplc="D4E4B19E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8C2844DE" w:tentative="1">
      <w:start w:val="1"/>
      <w:numFmt w:val="lowerLetter"/>
      <w:lvlText w:val="%2."/>
      <w:lvlJc w:val="left"/>
      <w:pPr>
        <w:ind w:left="1440" w:hanging="360"/>
      </w:pPr>
    </w:lvl>
    <w:lvl w:ilvl="2" w:tplc="89B67F80" w:tentative="1">
      <w:start w:val="1"/>
      <w:numFmt w:val="lowerRoman"/>
      <w:lvlText w:val="%3."/>
      <w:lvlJc w:val="right"/>
      <w:pPr>
        <w:ind w:left="2160" w:hanging="180"/>
      </w:pPr>
    </w:lvl>
    <w:lvl w:ilvl="3" w:tplc="ED1C0348" w:tentative="1">
      <w:start w:val="1"/>
      <w:numFmt w:val="decimal"/>
      <w:lvlText w:val="%4."/>
      <w:lvlJc w:val="left"/>
      <w:pPr>
        <w:ind w:left="2880" w:hanging="360"/>
      </w:pPr>
    </w:lvl>
    <w:lvl w:ilvl="4" w:tplc="3A40F56E" w:tentative="1">
      <w:start w:val="1"/>
      <w:numFmt w:val="lowerLetter"/>
      <w:lvlText w:val="%5."/>
      <w:lvlJc w:val="left"/>
      <w:pPr>
        <w:ind w:left="3600" w:hanging="360"/>
      </w:pPr>
    </w:lvl>
    <w:lvl w:ilvl="5" w:tplc="305826C0" w:tentative="1">
      <w:start w:val="1"/>
      <w:numFmt w:val="lowerRoman"/>
      <w:lvlText w:val="%6."/>
      <w:lvlJc w:val="right"/>
      <w:pPr>
        <w:ind w:left="4320" w:hanging="180"/>
      </w:pPr>
    </w:lvl>
    <w:lvl w:ilvl="6" w:tplc="1A661378" w:tentative="1">
      <w:start w:val="1"/>
      <w:numFmt w:val="decimal"/>
      <w:lvlText w:val="%7."/>
      <w:lvlJc w:val="left"/>
      <w:pPr>
        <w:ind w:left="5040" w:hanging="360"/>
      </w:pPr>
    </w:lvl>
    <w:lvl w:ilvl="7" w:tplc="3B8AA086" w:tentative="1">
      <w:start w:val="1"/>
      <w:numFmt w:val="lowerLetter"/>
      <w:lvlText w:val="%8."/>
      <w:lvlJc w:val="left"/>
      <w:pPr>
        <w:ind w:left="5760" w:hanging="360"/>
      </w:pPr>
    </w:lvl>
    <w:lvl w:ilvl="8" w:tplc="CF465F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560E2"/>
    <w:multiLevelType w:val="hybridMultilevel"/>
    <w:tmpl w:val="D3BA4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D1C6D"/>
    <w:multiLevelType w:val="hybridMultilevel"/>
    <w:tmpl w:val="0D2EDF3C"/>
    <w:lvl w:ilvl="0" w:tplc="91A27DD6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6" w15:restartNumberingAfterBreak="0">
    <w:nsid w:val="7477525A"/>
    <w:multiLevelType w:val="hybridMultilevel"/>
    <w:tmpl w:val="1A662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81E97"/>
    <w:multiLevelType w:val="hybridMultilevel"/>
    <w:tmpl w:val="659810EC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3"/>
  </w:num>
  <w:num w:numId="5">
    <w:abstractNumId w:val="8"/>
  </w:num>
  <w:num w:numId="6">
    <w:abstractNumId w:val="6"/>
  </w:num>
  <w:num w:numId="7">
    <w:abstractNumId w:val="11"/>
  </w:num>
  <w:num w:numId="8">
    <w:abstractNumId w:val="16"/>
  </w:num>
  <w:num w:numId="9">
    <w:abstractNumId w:val="4"/>
  </w:num>
  <w:num w:numId="10">
    <w:abstractNumId w:val="9"/>
  </w:num>
  <w:num w:numId="11">
    <w:abstractNumId w:val="14"/>
  </w:num>
  <w:num w:numId="12">
    <w:abstractNumId w:val="3"/>
  </w:num>
  <w:num w:numId="13">
    <w:abstractNumId w:val="2"/>
  </w:num>
  <w:num w:numId="14">
    <w:abstractNumId w:val="10"/>
  </w:num>
  <w:num w:numId="15">
    <w:abstractNumId w:val="17"/>
  </w:num>
  <w:num w:numId="16">
    <w:abstractNumId w:val="12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0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5E"/>
    <w:rsid w:val="000203B5"/>
    <w:rsid w:val="0006107A"/>
    <w:rsid w:val="000719F6"/>
    <w:rsid w:val="0007615B"/>
    <w:rsid w:val="000B3491"/>
    <w:rsid w:val="000B57F9"/>
    <w:rsid w:val="000C7409"/>
    <w:rsid w:val="0019615E"/>
    <w:rsid w:val="001D3E23"/>
    <w:rsid w:val="00205454"/>
    <w:rsid w:val="0020766A"/>
    <w:rsid w:val="00223B1E"/>
    <w:rsid w:val="0022458E"/>
    <w:rsid w:val="00261647"/>
    <w:rsid w:val="00274D4A"/>
    <w:rsid w:val="002A27F0"/>
    <w:rsid w:val="002B7B34"/>
    <w:rsid w:val="002B7C12"/>
    <w:rsid w:val="002C711F"/>
    <w:rsid w:val="002F0BD1"/>
    <w:rsid w:val="00397071"/>
    <w:rsid w:val="003A6298"/>
    <w:rsid w:val="003E1607"/>
    <w:rsid w:val="003F5BF5"/>
    <w:rsid w:val="00430477"/>
    <w:rsid w:val="004716C1"/>
    <w:rsid w:val="004B4A31"/>
    <w:rsid w:val="0058082F"/>
    <w:rsid w:val="005D2DDA"/>
    <w:rsid w:val="005D40B6"/>
    <w:rsid w:val="005D5CD7"/>
    <w:rsid w:val="005F0D5E"/>
    <w:rsid w:val="006045C9"/>
    <w:rsid w:val="00604F1B"/>
    <w:rsid w:val="00625E56"/>
    <w:rsid w:val="00644C67"/>
    <w:rsid w:val="00663799"/>
    <w:rsid w:val="006724EE"/>
    <w:rsid w:val="00672FC6"/>
    <w:rsid w:val="00687627"/>
    <w:rsid w:val="006952F7"/>
    <w:rsid w:val="006B5673"/>
    <w:rsid w:val="0091322D"/>
    <w:rsid w:val="00981EAD"/>
    <w:rsid w:val="009A4E61"/>
    <w:rsid w:val="009D217F"/>
    <w:rsid w:val="009D2A0F"/>
    <w:rsid w:val="00AD4843"/>
    <w:rsid w:val="00AE2A2E"/>
    <w:rsid w:val="00B248A3"/>
    <w:rsid w:val="00B547C6"/>
    <w:rsid w:val="00B60798"/>
    <w:rsid w:val="00BB2D06"/>
    <w:rsid w:val="00BC3FD8"/>
    <w:rsid w:val="00BD54B1"/>
    <w:rsid w:val="00BF035A"/>
    <w:rsid w:val="00C136EC"/>
    <w:rsid w:val="00C31D90"/>
    <w:rsid w:val="00C40458"/>
    <w:rsid w:val="00C40AE0"/>
    <w:rsid w:val="00C4671A"/>
    <w:rsid w:val="00C5186A"/>
    <w:rsid w:val="00C562E0"/>
    <w:rsid w:val="00C632CF"/>
    <w:rsid w:val="00CC7044"/>
    <w:rsid w:val="00D0490C"/>
    <w:rsid w:val="00D96FD6"/>
    <w:rsid w:val="00E15A67"/>
    <w:rsid w:val="00E174FE"/>
    <w:rsid w:val="00E64D90"/>
    <w:rsid w:val="00E92CF3"/>
    <w:rsid w:val="00EF19DD"/>
    <w:rsid w:val="00F83F5F"/>
    <w:rsid w:val="00FB71A4"/>
    <w:rsid w:val="00FC757F"/>
    <w:rsid w:val="00FD5E17"/>
    <w:rsid w:val="00FD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4"/>
    <o:shapelayout v:ext="edit">
      <o:idmap v:ext="edit" data="1"/>
    </o:shapelayout>
  </w:shapeDefaults>
  <w:decimalSymbol w:val=","/>
  <w:listSeparator w:val=","/>
  <w15:docId w15:val="{0A265EA6-03C1-47F1-82BA-B5D30830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C67"/>
  </w:style>
  <w:style w:type="paragraph" w:styleId="Heading1">
    <w:name w:val="heading 1"/>
    <w:basedOn w:val="Normal"/>
    <w:next w:val="Normal"/>
    <w:link w:val="Heading1Char"/>
    <w:qFormat/>
    <w:rsid w:val="00E15A67"/>
    <w:pPr>
      <w:keepNext/>
      <w:keepLines/>
      <w:numPr>
        <w:numId w:val="9"/>
      </w:numPr>
      <w:bidi/>
      <w:spacing w:before="480" w:after="240" w:line="240" w:lineRule="auto"/>
      <w:jc w:val="both"/>
      <w:outlineLvl w:val="0"/>
    </w:pPr>
    <w:rPr>
      <w:rFonts w:ascii="David" w:eastAsia="Times New Roman" w:hAnsi="David" w:cs="David"/>
      <w:b/>
      <w:bCs/>
      <w:noProof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E15A67"/>
    <w:pPr>
      <w:keepNext/>
      <w:keepLines/>
      <w:bidi/>
      <w:spacing w:before="200" w:after="0"/>
      <w:jc w:val="righ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0D5E"/>
  </w:style>
  <w:style w:type="paragraph" w:styleId="Footer">
    <w:name w:val="footer"/>
    <w:basedOn w:val="Normal"/>
    <w:link w:val="FooterChar"/>
    <w:uiPriority w:val="99"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D5E"/>
  </w:style>
  <w:style w:type="character" w:styleId="Hyperlink">
    <w:name w:val="Hyperlink"/>
    <w:rsid w:val="00C40A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0AE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15A67"/>
    <w:rPr>
      <w:rFonts w:ascii="David" w:eastAsia="Times New Roman" w:hAnsi="David" w:cs="David"/>
      <w:b/>
      <w:bCs/>
      <w:noProof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rsid w:val="00E15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0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1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novationisrael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10C90-AC1B-4B6E-9DC5-DA4D313E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3099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Dina Ostrovsky</cp:lastModifiedBy>
  <cp:revision>3</cp:revision>
  <dcterms:created xsi:type="dcterms:W3CDTF">2020-09-21T13:47:00Z</dcterms:created>
  <dcterms:modified xsi:type="dcterms:W3CDTF">2020-09-22T06:05:00Z</dcterms:modified>
</cp:coreProperties>
</file>